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78" w:rsidRDefault="006A787F" w:rsidP="009A6E9A">
      <w:pPr>
        <w:jc w:val="right"/>
        <w:outlineLvl w:val="0"/>
        <w:rPr>
          <w:sz w:val="20"/>
          <w:szCs w:val="20"/>
        </w:rPr>
      </w:pPr>
      <w:bookmarkStart w:id="0" w:name="page2"/>
      <w:bookmarkEnd w:id="0"/>
      <w:r>
        <w:rPr>
          <w:rFonts w:eastAsia="Times New Roman"/>
          <w:sz w:val="20"/>
          <w:szCs w:val="20"/>
        </w:rPr>
        <w:t>Приложение</w:t>
      </w:r>
    </w:p>
    <w:p w:rsidR="00A33578" w:rsidRDefault="006A787F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постановлению главы</w:t>
      </w:r>
    </w:p>
    <w:p w:rsidR="00A33578" w:rsidRDefault="009E02D2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color w:val="2A2A2A"/>
          <w:sz w:val="20"/>
          <w:szCs w:val="20"/>
        </w:rPr>
        <w:t>Коршуновского</w:t>
      </w:r>
      <w:r w:rsidR="006A787F">
        <w:rPr>
          <w:rFonts w:eastAsia="Times New Roman"/>
          <w:color w:val="000000"/>
          <w:sz w:val="20"/>
          <w:szCs w:val="20"/>
        </w:rPr>
        <w:t>сельского</w:t>
      </w:r>
      <w:proofErr w:type="spellEnd"/>
      <w:r w:rsidR="006A787F">
        <w:rPr>
          <w:rFonts w:eastAsia="Times New Roman"/>
          <w:color w:val="000000"/>
          <w:sz w:val="20"/>
          <w:szCs w:val="20"/>
        </w:rPr>
        <w:t xml:space="preserve"> поселения</w:t>
      </w:r>
    </w:p>
    <w:p w:rsidR="000F0D0E" w:rsidRPr="008547F4" w:rsidRDefault="000F0D0E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>о</w:t>
      </w:r>
      <w:r w:rsidR="00C60CE2" w:rsidRPr="008547F4">
        <w:rPr>
          <w:rFonts w:eastAsia="Times New Roman"/>
          <w:sz w:val="20"/>
          <w:szCs w:val="20"/>
        </w:rPr>
        <w:t>т 28.11.2018 года № 30</w:t>
      </w:r>
      <w:r w:rsidRPr="008547F4">
        <w:rPr>
          <w:rFonts w:eastAsia="Times New Roman"/>
          <w:sz w:val="20"/>
          <w:szCs w:val="20"/>
        </w:rPr>
        <w:t xml:space="preserve"> </w:t>
      </w:r>
    </w:p>
    <w:p w:rsidR="000F0D0E" w:rsidRPr="008547F4" w:rsidRDefault="000F0D0E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 xml:space="preserve">с изменениями от 26.02.2019 г. № 18, </w:t>
      </w:r>
    </w:p>
    <w:p w:rsidR="001F7F98" w:rsidRPr="008547F4" w:rsidRDefault="000F0D0E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>от 31.05.2019 г. № 23</w:t>
      </w:r>
      <w:r w:rsidR="006B63E0" w:rsidRPr="008547F4">
        <w:rPr>
          <w:rFonts w:eastAsia="Times New Roman"/>
          <w:sz w:val="20"/>
          <w:szCs w:val="20"/>
        </w:rPr>
        <w:t>, от 27.08.2019 г. №</w:t>
      </w:r>
      <w:r w:rsidR="001F7F98" w:rsidRPr="008547F4">
        <w:rPr>
          <w:rFonts w:eastAsia="Times New Roman"/>
          <w:sz w:val="20"/>
          <w:szCs w:val="20"/>
        </w:rPr>
        <w:t xml:space="preserve"> </w:t>
      </w:r>
      <w:r w:rsidR="00DE383A" w:rsidRPr="008547F4">
        <w:rPr>
          <w:rFonts w:eastAsia="Times New Roman"/>
          <w:sz w:val="20"/>
          <w:szCs w:val="20"/>
        </w:rPr>
        <w:t>30</w:t>
      </w:r>
      <w:r w:rsidR="001F7F98" w:rsidRPr="008547F4">
        <w:rPr>
          <w:rFonts w:eastAsia="Times New Roman"/>
          <w:sz w:val="20"/>
          <w:szCs w:val="20"/>
        </w:rPr>
        <w:t xml:space="preserve">, </w:t>
      </w:r>
      <w:r w:rsidR="006B63E0" w:rsidRPr="008547F4">
        <w:rPr>
          <w:rFonts w:eastAsia="Times New Roman"/>
          <w:sz w:val="20"/>
          <w:szCs w:val="20"/>
        </w:rPr>
        <w:t xml:space="preserve"> </w:t>
      </w:r>
    </w:p>
    <w:p w:rsidR="00217A5F" w:rsidRDefault="001F7F98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>от 16.09.2019 г. №</w:t>
      </w:r>
      <w:r w:rsidR="00DE383A" w:rsidRPr="008547F4">
        <w:rPr>
          <w:rFonts w:eastAsia="Times New Roman"/>
          <w:sz w:val="20"/>
          <w:szCs w:val="20"/>
        </w:rPr>
        <w:t xml:space="preserve"> 31</w:t>
      </w:r>
      <w:r w:rsidR="00193FBF">
        <w:rPr>
          <w:rFonts w:eastAsia="Times New Roman"/>
          <w:sz w:val="20"/>
          <w:szCs w:val="20"/>
        </w:rPr>
        <w:t>, от 31.10.2019 г. №36</w:t>
      </w:r>
      <w:r w:rsidR="00217A5F">
        <w:rPr>
          <w:rFonts w:eastAsia="Times New Roman"/>
          <w:sz w:val="20"/>
          <w:szCs w:val="20"/>
        </w:rPr>
        <w:t>,</w:t>
      </w:r>
    </w:p>
    <w:p w:rsidR="006B63E0" w:rsidRDefault="00515A52">
      <w:pPr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от 29</w:t>
      </w:r>
      <w:r w:rsidR="00217A5F">
        <w:rPr>
          <w:rFonts w:eastAsia="Times New Roman"/>
          <w:sz w:val="20"/>
          <w:szCs w:val="20"/>
        </w:rPr>
        <w:t>.11.2019 г. №</w:t>
      </w:r>
      <w:r w:rsidR="001F7F98" w:rsidRPr="008547F4">
        <w:rPr>
          <w:rFonts w:eastAsia="Times New Roman"/>
          <w:sz w:val="20"/>
          <w:szCs w:val="20"/>
        </w:rPr>
        <w:t xml:space="preserve"> </w:t>
      </w:r>
      <w:r w:rsidR="00D0449E">
        <w:rPr>
          <w:rFonts w:eastAsia="Times New Roman"/>
          <w:sz w:val="20"/>
          <w:szCs w:val="20"/>
        </w:rPr>
        <w:t>40а</w:t>
      </w:r>
      <w:r w:rsidR="002C047B">
        <w:rPr>
          <w:rFonts w:eastAsia="Times New Roman"/>
          <w:sz w:val="20"/>
          <w:szCs w:val="20"/>
        </w:rPr>
        <w:t xml:space="preserve">, </w:t>
      </w:r>
      <w:r w:rsidR="001F7F98" w:rsidRPr="008547F4">
        <w:rPr>
          <w:rFonts w:eastAsia="Times New Roman"/>
          <w:sz w:val="20"/>
          <w:szCs w:val="20"/>
        </w:rPr>
        <w:t xml:space="preserve"> </w:t>
      </w:r>
      <w:r w:rsidR="002C047B">
        <w:rPr>
          <w:rFonts w:eastAsia="Times New Roman"/>
          <w:sz w:val="20"/>
          <w:szCs w:val="20"/>
        </w:rPr>
        <w:t>от 27.12.2019 г. №</w:t>
      </w:r>
      <w:r w:rsidR="002C047B" w:rsidRPr="008547F4">
        <w:rPr>
          <w:rFonts w:eastAsia="Times New Roman"/>
          <w:sz w:val="20"/>
          <w:szCs w:val="20"/>
        </w:rPr>
        <w:t xml:space="preserve"> </w:t>
      </w:r>
      <w:r w:rsidR="002C047B">
        <w:rPr>
          <w:rFonts w:eastAsia="Times New Roman"/>
          <w:sz w:val="20"/>
          <w:szCs w:val="20"/>
        </w:rPr>
        <w:t>47</w:t>
      </w:r>
      <w:r w:rsidR="00822E77">
        <w:rPr>
          <w:rFonts w:eastAsia="Times New Roman"/>
          <w:sz w:val="20"/>
          <w:szCs w:val="20"/>
        </w:rPr>
        <w:t>,</w:t>
      </w:r>
    </w:p>
    <w:p w:rsidR="00822E77" w:rsidRDefault="00822E77">
      <w:pPr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от 28.01.2020 г. №</w:t>
      </w:r>
      <w:r w:rsidRPr="008547F4">
        <w:rPr>
          <w:rFonts w:eastAsia="Times New Roman"/>
          <w:sz w:val="20"/>
          <w:szCs w:val="20"/>
        </w:rPr>
        <w:t xml:space="preserve"> </w:t>
      </w:r>
      <w:r w:rsidR="000E4DA4">
        <w:rPr>
          <w:rFonts w:eastAsia="Times New Roman"/>
          <w:sz w:val="20"/>
          <w:szCs w:val="20"/>
        </w:rPr>
        <w:t>3а</w:t>
      </w:r>
      <w:r w:rsidR="00420E26">
        <w:rPr>
          <w:rFonts w:eastAsia="Times New Roman"/>
          <w:sz w:val="20"/>
          <w:szCs w:val="20"/>
        </w:rPr>
        <w:t>, от 28.02.2020 г. №</w:t>
      </w:r>
      <w:r w:rsidR="00420E26" w:rsidRPr="008547F4">
        <w:rPr>
          <w:rFonts w:eastAsia="Times New Roman"/>
          <w:sz w:val="20"/>
          <w:szCs w:val="20"/>
        </w:rPr>
        <w:t xml:space="preserve"> </w:t>
      </w:r>
      <w:r w:rsidR="00420E26">
        <w:rPr>
          <w:rFonts w:eastAsia="Times New Roman"/>
          <w:sz w:val="20"/>
          <w:szCs w:val="20"/>
        </w:rPr>
        <w:t>7</w:t>
      </w:r>
      <w:r w:rsidR="00F66AC1">
        <w:rPr>
          <w:rFonts w:eastAsia="Times New Roman"/>
          <w:sz w:val="20"/>
          <w:szCs w:val="20"/>
        </w:rPr>
        <w:t>,</w:t>
      </w:r>
    </w:p>
    <w:p w:rsidR="00365BCC" w:rsidRDefault="008B790B" w:rsidP="00365BCC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29</w:t>
      </w:r>
      <w:r w:rsidR="00F66AC1">
        <w:rPr>
          <w:rFonts w:eastAsia="Times New Roman"/>
          <w:sz w:val="20"/>
          <w:szCs w:val="20"/>
        </w:rPr>
        <w:t>.04.2020 г. №</w:t>
      </w:r>
      <w:r w:rsidR="00F66AC1" w:rsidRPr="008547F4">
        <w:rPr>
          <w:rFonts w:eastAsia="Times New Roman"/>
          <w:sz w:val="20"/>
          <w:szCs w:val="20"/>
        </w:rPr>
        <w:t xml:space="preserve"> </w:t>
      </w:r>
      <w:r w:rsidR="001421C6">
        <w:rPr>
          <w:rFonts w:eastAsia="Times New Roman"/>
          <w:sz w:val="20"/>
          <w:szCs w:val="20"/>
        </w:rPr>
        <w:t>15, от 18</w:t>
      </w:r>
      <w:r w:rsidR="00365BCC">
        <w:rPr>
          <w:rFonts w:eastAsia="Times New Roman"/>
          <w:sz w:val="20"/>
          <w:szCs w:val="20"/>
        </w:rPr>
        <w:t>.08.2020 г. №</w:t>
      </w:r>
      <w:r w:rsidR="00365BCC" w:rsidRPr="008547F4">
        <w:rPr>
          <w:rFonts w:eastAsia="Times New Roman"/>
          <w:sz w:val="20"/>
          <w:szCs w:val="20"/>
        </w:rPr>
        <w:t xml:space="preserve"> </w:t>
      </w:r>
      <w:r w:rsidR="001421C6">
        <w:rPr>
          <w:rFonts w:eastAsia="Times New Roman"/>
          <w:sz w:val="20"/>
          <w:szCs w:val="20"/>
        </w:rPr>
        <w:t>33</w:t>
      </w:r>
      <w:r w:rsidR="0022148E">
        <w:rPr>
          <w:rFonts w:eastAsia="Times New Roman"/>
          <w:sz w:val="20"/>
          <w:szCs w:val="20"/>
        </w:rPr>
        <w:t>,</w:t>
      </w:r>
    </w:p>
    <w:p w:rsidR="00A33578" w:rsidRDefault="001B70B5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30</w:t>
      </w:r>
      <w:r w:rsidR="0022148E"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10</w:t>
      </w:r>
      <w:r w:rsidR="0022148E">
        <w:rPr>
          <w:rFonts w:eastAsia="Times New Roman"/>
          <w:sz w:val="20"/>
          <w:szCs w:val="20"/>
        </w:rPr>
        <w:t>.2020 г. №</w:t>
      </w:r>
      <w:r w:rsidR="0022148E" w:rsidRPr="008547F4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42</w:t>
      </w:r>
      <w:r w:rsidR="0022148E">
        <w:rPr>
          <w:rFonts w:eastAsia="Times New Roman"/>
          <w:sz w:val="20"/>
          <w:szCs w:val="20"/>
        </w:rPr>
        <w:t>,</w:t>
      </w:r>
      <w:r w:rsidR="006C6625">
        <w:rPr>
          <w:rFonts w:eastAsia="Times New Roman"/>
          <w:sz w:val="20"/>
          <w:szCs w:val="20"/>
        </w:rPr>
        <w:t xml:space="preserve"> от 29.12.2020 г. №</w:t>
      </w:r>
      <w:r w:rsidR="006C6625" w:rsidRPr="008547F4">
        <w:rPr>
          <w:rFonts w:eastAsia="Times New Roman"/>
          <w:sz w:val="20"/>
          <w:szCs w:val="20"/>
        </w:rPr>
        <w:t xml:space="preserve"> </w:t>
      </w:r>
      <w:r w:rsidR="006C6625">
        <w:rPr>
          <w:rFonts w:eastAsia="Times New Roman"/>
          <w:sz w:val="20"/>
          <w:szCs w:val="20"/>
        </w:rPr>
        <w:t>52</w:t>
      </w: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305" w:lineRule="exact"/>
        <w:rPr>
          <w:sz w:val="20"/>
          <w:szCs w:val="20"/>
        </w:rPr>
      </w:pPr>
    </w:p>
    <w:p w:rsidR="00A33578" w:rsidRDefault="006A787F" w:rsidP="009A6E9A">
      <w:pPr>
        <w:ind w:right="160"/>
        <w:jc w:val="center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МУНИЦИПАЛЬНАЯ ПРОГРАММА</w:t>
      </w:r>
    </w:p>
    <w:p w:rsidR="000A48D8" w:rsidRDefault="000A48D8">
      <w:pPr>
        <w:ind w:right="160"/>
        <w:jc w:val="center"/>
        <w:rPr>
          <w:rFonts w:eastAsia="Times New Roman"/>
          <w:sz w:val="24"/>
          <w:szCs w:val="24"/>
        </w:rPr>
      </w:pPr>
    </w:p>
    <w:p w:rsidR="00A33578" w:rsidRDefault="006A787F" w:rsidP="00566A30">
      <w:pPr>
        <w:numPr>
          <w:ilvl w:val="0"/>
          <w:numId w:val="3"/>
        </w:numPr>
        <w:tabs>
          <w:tab w:val="left" w:pos="1667"/>
        </w:tabs>
        <w:spacing w:line="276" w:lineRule="auto"/>
        <w:ind w:left="1600" w:right="1660" w:hanging="107"/>
        <w:jc w:val="center"/>
        <w:rPr>
          <w:rFonts w:eastAsia="Times New Roman"/>
          <w:color w:val="2A2A2A"/>
          <w:sz w:val="24"/>
          <w:szCs w:val="24"/>
        </w:rPr>
      </w:pPr>
      <w:r>
        <w:rPr>
          <w:rFonts w:eastAsia="Times New Roman"/>
          <w:color w:val="2A2A2A"/>
          <w:sz w:val="24"/>
          <w:szCs w:val="24"/>
        </w:rPr>
        <w:t xml:space="preserve">ЭФФЕКТИВНОЕ УПРАВЛЕНИЕ ОРГАНАМИ МЕСТНОГО САМОУПРАВЛЕНИЯ КОРШУНОВСКОГО СЕЛЬСКОГО ПОСЕЛЕНИЯ НА </w:t>
      </w:r>
      <w:r>
        <w:rPr>
          <w:rFonts w:eastAsia="Times New Roman"/>
          <w:color w:val="000000"/>
          <w:sz w:val="24"/>
          <w:szCs w:val="24"/>
        </w:rPr>
        <w:t xml:space="preserve">2016 </w:t>
      </w:r>
      <w:r w:rsidR="001B70B5"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color w:val="000000"/>
          <w:sz w:val="24"/>
          <w:szCs w:val="24"/>
        </w:rPr>
        <w:t xml:space="preserve"> 202</w:t>
      </w:r>
      <w:r w:rsidR="005626DB">
        <w:rPr>
          <w:rFonts w:eastAsia="Times New Roman"/>
          <w:color w:val="000000"/>
          <w:sz w:val="24"/>
          <w:szCs w:val="24"/>
        </w:rPr>
        <w:t>4</w:t>
      </w:r>
      <w:r w:rsidR="001B70B5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ГОДЫ</w:t>
      </w:r>
      <w:r>
        <w:rPr>
          <w:rFonts w:eastAsia="Times New Roman"/>
          <w:color w:val="2A2A2A"/>
          <w:sz w:val="24"/>
          <w:szCs w:val="24"/>
        </w:rPr>
        <w:t>»</w:t>
      </w:r>
    </w:p>
    <w:p w:rsidR="00566A30" w:rsidRPr="00566A30" w:rsidRDefault="00566A30" w:rsidP="00566A30">
      <w:pPr>
        <w:spacing w:line="276" w:lineRule="auto"/>
        <w:jc w:val="center"/>
        <w:rPr>
          <w:sz w:val="28"/>
          <w:szCs w:val="28"/>
        </w:rPr>
        <w:sectPr w:rsidR="00566A30" w:rsidRPr="00566A30">
          <w:pgSz w:w="11900" w:h="16838"/>
          <w:pgMar w:top="776" w:right="846" w:bottom="1440" w:left="1440" w:header="0" w:footer="0" w:gutter="0"/>
          <w:cols w:space="720" w:equalWidth="0">
            <w:col w:w="9620"/>
          </w:cols>
        </w:sectPr>
      </w:pPr>
      <w:r w:rsidRPr="00566A30">
        <w:rPr>
          <w:sz w:val="28"/>
          <w:szCs w:val="28"/>
        </w:rPr>
        <w:t>8200000000</w:t>
      </w:r>
    </w:p>
    <w:p w:rsidR="00A33578" w:rsidRDefault="006A787F" w:rsidP="009A6E9A">
      <w:pPr>
        <w:ind w:right="-339"/>
        <w:jc w:val="center"/>
        <w:outlineLvl w:val="0"/>
        <w:rPr>
          <w:sz w:val="20"/>
          <w:szCs w:val="20"/>
        </w:rPr>
      </w:pPr>
      <w:bookmarkStart w:id="1" w:name="page3"/>
      <w:bookmarkEnd w:id="1"/>
      <w:r>
        <w:rPr>
          <w:rFonts w:eastAsia="Times New Roman"/>
          <w:color w:val="2A2A2A"/>
          <w:sz w:val="24"/>
          <w:szCs w:val="24"/>
        </w:rPr>
        <w:lastRenderedPageBreak/>
        <w:t>ПАСПОРТ</w:t>
      </w:r>
    </w:p>
    <w:p w:rsidR="00A33578" w:rsidRDefault="00A33578">
      <w:pPr>
        <w:spacing w:line="5" w:lineRule="exact"/>
        <w:rPr>
          <w:sz w:val="20"/>
          <w:szCs w:val="20"/>
        </w:rPr>
      </w:pPr>
    </w:p>
    <w:p w:rsidR="00A33578" w:rsidRDefault="006A787F" w:rsidP="009A6E9A">
      <w:pPr>
        <w:ind w:left="3360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МУНИЦИПАЛЬНОЙ ПРОГРАММЫ</w:t>
      </w:r>
    </w:p>
    <w:p w:rsidR="00A33578" w:rsidRDefault="006A787F" w:rsidP="000A48D8">
      <w:pPr>
        <w:numPr>
          <w:ilvl w:val="0"/>
          <w:numId w:val="4"/>
        </w:numPr>
        <w:tabs>
          <w:tab w:val="left" w:pos="475"/>
        </w:tabs>
        <w:spacing w:line="272" w:lineRule="auto"/>
        <w:ind w:left="2760" w:hanging="2419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ЭФФЕКТИВНОЕ УПРАВЛЕНИЕ ОРГАНАМИ МЕСТНОГО САМОУПРАВЛЕНИЯ КОРШУНОВСКОГО СЕЛЬСКОГО ПОСЕЛЕНИЯ НА 2016-202</w:t>
      </w:r>
      <w:r w:rsidR="005626DB">
        <w:rPr>
          <w:rFonts w:eastAsia="Times New Roman"/>
          <w:color w:val="2A2A2A"/>
          <w:sz w:val="20"/>
          <w:szCs w:val="20"/>
        </w:rPr>
        <w:t>4</w:t>
      </w:r>
      <w:r>
        <w:rPr>
          <w:rFonts w:eastAsia="Times New Roman"/>
          <w:color w:val="2A2A2A"/>
          <w:sz w:val="20"/>
          <w:szCs w:val="20"/>
        </w:rPr>
        <w:t>ГОДЫ"</w:t>
      </w:r>
    </w:p>
    <w:p w:rsidR="00A33578" w:rsidRDefault="00A33578">
      <w:pPr>
        <w:spacing w:line="1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080"/>
      </w:tblGrid>
      <w:tr w:rsidR="00A33578">
        <w:trPr>
          <w:trHeight w:val="299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193FB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5626DB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Основная цель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 эффективной  системы  исполнения  полномочий 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местного  самоуправления  и  предоставления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качественных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услуг  органами  местного  самоуправления  </w:t>
            </w: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</w:p>
        </w:tc>
      </w:tr>
      <w:tr w:rsidR="00A33578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поселения.</w:t>
            </w:r>
          </w:p>
        </w:tc>
      </w:tr>
      <w:tr w:rsidR="00A33578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 Создание условий для устойчивого функционирования транспортной системы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Создание условий для занятий физической культурой и спортом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</w:t>
            </w:r>
            <w:r>
              <w:rPr>
                <w:rFonts w:eastAsia="Times New Roman"/>
                <w:color w:val="FF0000"/>
                <w:sz w:val="20"/>
                <w:szCs w:val="20"/>
              </w:rPr>
              <w:t>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Комплексное решение проблем жилищно-коммунального хозяйства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 Создание  условий  для  повышения  качества  и  разнообразия  услуг,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предоставляемых  в  сфере  культуры,  для  удовлетворения  потребностей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развитии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и реализации культурного потенциала каждой личности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5.  Обеспечение  полного  и  качественного  укомплектования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призывными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людскими ресурсами Вооруженных сил РФ. Создание необходимых условий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для обеспечения пожарной безопасности и защиты населения и территорий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чрезвычайных ситуаций природного и техногенного характера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6. Рациональное и эффективное использование, управление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 Обеспечение условий для эффективного функционирования системы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8. Обеспечение сохранности документов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9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Обеспечение гарантий, предоставляемых муниципальным служащим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color w:val="2A2A2A"/>
                <w:sz w:val="20"/>
                <w:szCs w:val="20"/>
              </w:rPr>
              <w:t>0</w:t>
            </w:r>
            <w:r>
              <w:rPr>
                <w:rFonts w:eastAsia="Times New Roman"/>
                <w:color w:val="2A2A2A"/>
                <w:sz w:val="20"/>
                <w:szCs w:val="20"/>
              </w:rPr>
              <w:t>.   Обеспечение   деятельности   органов   местного  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 Создание условий для эффективного выполнения полномочий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местного самоуправления.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spacing w:line="22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Основная задача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 эффективного выполнения органами местного самоуправления</w:t>
            </w:r>
          </w:p>
        </w:tc>
      </w:tr>
      <w:tr w:rsidR="00A33578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возложенных полномочий.</w:t>
            </w: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 Организация транспортного обслуживания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Содержание автомобильных дорог и мостовых сооружений на них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Ремонт автомобильных дорог общего пользования местного значения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Формирование у населения, особенно у детей и молодежи, устойчивого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интереса к регулярным занятиям физической культурой и спортом,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здоровому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образу жизни.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9E02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5. Повышение уровня благоустройства территории поселения 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.Сохранение и развитие библиотечного дела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. Организация досуга жителей поселения. Достижение более </w:t>
            </w:r>
            <w:proofErr w:type="gramStart"/>
            <w:r w:rsidR="006A787F">
              <w:rPr>
                <w:rFonts w:eastAsia="Times New Roman"/>
                <w:color w:val="2A2A2A"/>
                <w:sz w:val="20"/>
                <w:szCs w:val="20"/>
              </w:rPr>
              <w:t>качественного</w:t>
            </w:r>
            <w:proofErr w:type="gramEnd"/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уровня культурного обслуживания населения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Обеспечение сохранности объектов культурного наследия, расположенных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на территории </w:t>
            </w: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 9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Организация проведения мероприятий с детьми и молодежью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color w:val="2A2A2A"/>
                <w:sz w:val="20"/>
                <w:szCs w:val="20"/>
              </w:rPr>
              <w:t>0</w:t>
            </w:r>
            <w:r>
              <w:rPr>
                <w:rFonts w:eastAsia="Times New Roman"/>
                <w:color w:val="2A2A2A"/>
                <w:sz w:val="20"/>
                <w:szCs w:val="20"/>
              </w:rPr>
              <w:t>.Обеспечение первичных мер пожарной безопасности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ectPr w:rsidR="00A33578">
          <w:pgSz w:w="11900" w:h="16838"/>
          <w:pgMar w:top="816" w:right="1106" w:bottom="386" w:left="1200" w:header="0" w:footer="0" w:gutter="0"/>
          <w:cols w:space="720" w:equalWidth="0">
            <w:col w:w="9600"/>
          </w:cols>
        </w:sectPr>
      </w:pPr>
    </w:p>
    <w:p w:rsidR="00A33578" w:rsidRDefault="00A33578">
      <w:pPr>
        <w:spacing w:line="1" w:lineRule="exact"/>
        <w:rPr>
          <w:sz w:val="20"/>
          <w:szCs w:val="20"/>
        </w:rPr>
      </w:pPr>
      <w:bookmarkStart w:id="2" w:name="page4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600"/>
        <w:gridCol w:w="720"/>
        <w:gridCol w:w="1140"/>
        <w:gridCol w:w="520"/>
        <w:gridCol w:w="640"/>
        <w:gridCol w:w="860"/>
        <w:gridCol w:w="1320"/>
        <w:gridCol w:w="280"/>
      </w:tblGrid>
      <w:tr w:rsidR="00A33578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.  Обеспечение  первичных  мер  защиты  населения  и  территорий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чрезвычайных ситуаций природного и техногенного характера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12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Документационное оформление муниципального имущества, находящегося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в муниципальной собственности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13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.  Документационное  оформление  земельных  участков,  находящихся  </w:t>
            </w:r>
            <w:proofErr w:type="gramStart"/>
            <w:r w:rsidR="006A787F"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14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Развитие кадрового потенциала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15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 Организационное  обеспечение  эффективного  выполнения  органами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 возложенных на них функций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16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.  Создание  и  внедрение  в  работу  администрации  </w:t>
            </w:r>
            <w:proofErr w:type="gramStart"/>
            <w:r w:rsidR="006A787F">
              <w:rPr>
                <w:rFonts w:eastAsia="Times New Roman"/>
                <w:color w:val="2A2A2A"/>
                <w:sz w:val="20"/>
                <w:szCs w:val="20"/>
              </w:rPr>
              <w:t>современных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информационных</w:t>
            </w:r>
          </w:p>
        </w:tc>
        <w:tc>
          <w:tcPr>
            <w:tcW w:w="1860" w:type="dxa"/>
            <w:gridSpan w:val="2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технологий.</w:t>
            </w:r>
          </w:p>
        </w:tc>
        <w:tc>
          <w:tcPr>
            <w:tcW w:w="116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Развитие</w:t>
            </w:r>
          </w:p>
        </w:tc>
        <w:tc>
          <w:tcPr>
            <w:tcW w:w="86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системы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электронного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документооборота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17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Осуществление государственного полномочия по определению перечня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должностных</w:t>
            </w:r>
          </w:p>
        </w:tc>
        <w:tc>
          <w:tcPr>
            <w:tcW w:w="72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лиц,</w:t>
            </w:r>
          </w:p>
        </w:tc>
        <w:tc>
          <w:tcPr>
            <w:tcW w:w="166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уполномоченных</w:t>
            </w:r>
          </w:p>
        </w:tc>
        <w:tc>
          <w:tcPr>
            <w:tcW w:w="1500" w:type="dxa"/>
            <w:gridSpan w:val="2"/>
            <w:vAlign w:val="bottom"/>
          </w:tcPr>
          <w:p w:rsidR="00A33578" w:rsidRDefault="006A787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составлять</w:t>
            </w:r>
          </w:p>
        </w:tc>
        <w:tc>
          <w:tcPr>
            <w:tcW w:w="1320" w:type="dxa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протоколы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88"/>
                <w:sz w:val="20"/>
                <w:szCs w:val="20"/>
              </w:rPr>
              <w:t>об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18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 Обеспечение  информационной  открытости  системы  органов 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19</w:t>
            </w:r>
            <w:r w:rsidR="006A787F">
              <w:rPr>
                <w:rFonts w:eastAsia="Times New Roman"/>
                <w:color w:val="2A2A2A"/>
                <w:w w:val="99"/>
                <w:sz w:val="20"/>
                <w:szCs w:val="20"/>
              </w:rPr>
              <w:t>. Организация комплектования документов в архивный фонд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 20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  Повышение   результативности   деятельности   органов  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  <w:r w:rsidR="006A787F">
              <w:rPr>
                <w:rFonts w:eastAsia="Times New Roman"/>
                <w:sz w:val="20"/>
                <w:szCs w:val="20"/>
              </w:rPr>
              <w:t>. Обеспечение</w:t>
            </w:r>
          </w:p>
        </w:tc>
        <w:tc>
          <w:tcPr>
            <w:tcW w:w="1860" w:type="dxa"/>
            <w:gridSpan w:val="2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сбалансированности</w:t>
            </w:r>
          </w:p>
        </w:tc>
        <w:tc>
          <w:tcPr>
            <w:tcW w:w="520" w:type="dxa"/>
            <w:vAlign w:val="bottom"/>
          </w:tcPr>
          <w:p w:rsidR="00A33578" w:rsidRDefault="006A787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устойчивости бюджета сельского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620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22.</w:t>
            </w:r>
            <w:r w:rsidR="006A787F">
              <w:rPr>
                <w:rFonts w:eastAsia="Times New Roman"/>
                <w:sz w:val="20"/>
                <w:szCs w:val="20"/>
              </w:rPr>
              <w:t xml:space="preserve"> Совершенствование межбюджетных отношений;</w:t>
            </w:r>
          </w:p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132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Перечень подпрограмм</w:t>
            </w: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 w:rsidP="000A48D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1. Развитие транспортного комплекса и дорожного хозяйства </w:t>
            </w:r>
            <w:proofErr w:type="spellStart"/>
            <w:r w:rsidR="000A48D8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Жилищно-коммунальное хозяйство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(при их наличии)</w:t>
            </w: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3. Развитие культуры в </w:t>
            </w:r>
            <w:proofErr w:type="spellStart"/>
            <w:r w:rsidR="0056403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56403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сельском поселении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Обеспечение общественной безопасности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Развитие  земельных  и  имущественных  отношений  на  территории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564035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 w:rsidR="006A787F">
              <w:rPr>
                <w:rFonts w:eastAsia="Times New Roman"/>
                <w:color w:val="000000"/>
                <w:sz w:val="20"/>
                <w:szCs w:val="20"/>
              </w:rPr>
              <w:t>сельского поселения.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 Создание условий для эффективного функционирования системы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 Развитие архивного дела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A7275A" w:rsidRDefault="00A33578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33578" w:rsidRPr="00A7275A" w:rsidRDefault="006A787F">
            <w:pPr>
              <w:ind w:left="60"/>
              <w:rPr>
                <w:sz w:val="20"/>
                <w:szCs w:val="20"/>
              </w:rPr>
            </w:pPr>
            <w:r w:rsidRPr="00A7275A">
              <w:rPr>
                <w:rFonts w:eastAsia="Times New Roman"/>
                <w:color w:val="2A2A2A"/>
                <w:sz w:val="20"/>
                <w:szCs w:val="20"/>
              </w:rPr>
              <w:t>8. Социальная политика.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 Регулирование межбюджетных отношений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10. </w:t>
            </w:r>
            <w:r w:rsidR="006A787F">
              <w:rPr>
                <w:rFonts w:eastAsia="Times New Roman"/>
                <w:sz w:val="20"/>
                <w:szCs w:val="20"/>
              </w:rPr>
              <w:t xml:space="preserve">Развитие физической культуры и спорта в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Коршуновском</w:t>
            </w:r>
            <w:proofErr w:type="spellEnd"/>
            <w:r w:rsidR="006A787F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="006A787F">
              <w:rPr>
                <w:rFonts w:eastAsia="Times New Roman"/>
                <w:sz w:val="20"/>
                <w:szCs w:val="20"/>
              </w:rPr>
              <w:t>сельском</w:t>
            </w:r>
            <w:proofErr w:type="gramEnd"/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поселении</w:t>
            </w:r>
            <w:proofErr w:type="gramEnd"/>
          </w:p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1140" w:type="dxa"/>
            <w:vAlign w:val="bottom"/>
          </w:tcPr>
          <w:p w:rsidR="00A33578" w:rsidRDefault="00A33578"/>
        </w:tc>
        <w:tc>
          <w:tcPr>
            <w:tcW w:w="520" w:type="dxa"/>
            <w:vAlign w:val="bottom"/>
          </w:tcPr>
          <w:p w:rsidR="00A33578" w:rsidRDefault="00A33578"/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132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6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480" w:type="dxa"/>
            <w:gridSpan w:val="6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уровень удовлетворенности граждан работой системы органов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5480" w:type="dxa"/>
            <w:gridSpan w:val="6"/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самоуправления </w:t>
            </w:r>
            <w:proofErr w:type="spellStart"/>
            <w:r w:rsidR="00A7275A">
              <w:rPr>
                <w:rFonts w:eastAsia="Times New Roman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сельского поселения;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уровень удовлетворенности граждан качеством оказываемых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услуг;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уровень удовлетворенности граждан информационной открытостью системы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местного самоуправления </w:t>
            </w:r>
            <w:proofErr w:type="spellStart"/>
            <w:r w:rsidR="00A7275A">
              <w:rPr>
                <w:rFonts w:eastAsia="Times New Roman"/>
                <w:sz w:val="20"/>
                <w:szCs w:val="20"/>
              </w:rPr>
              <w:t>Коршуновского</w:t>
            </w:r>
            <w:proofErr w:type="spellEnd"/>
            <w:r w:rsidR="00A7275A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4620" w:type="dxa"/>
            <w:gridSpan w:val="5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2. Протяженность автомобильных дорог, содержание которых осуществляется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 Протяженность  отремонтированных  автомобильных  дорог  общего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пользования местного значения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 Количество отремонтированных мостовых сооружений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 Доля детей систематически занимающихся физической культурой и спортом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общей численности населения;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 Количество спортивных площадок для занятий физической культурой 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спортом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 Количество электрических сетей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 Количество мест захоронения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 Площадь территории благоустройства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 Количество источников нецентрализованного водоснабжения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460" w:type="dxa"/>
            <w:gridSpan w:val="3"/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 Количество посещений библиотек</w:t>
            </w:r>
          </w:p>
        </w:tc>
        <w:tc>
          <w:tcPr>
            <w:tcW w:w="520" w:type="dxa"/>
            <w:vAlign w:val="bottom"/>
          </w:tcPr>
          <w:p w:rsidR="00A33578" w:rsidRDefault="00A33578"/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132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ectPr w:rsidR="00A33578">
          <w:pgSz w:w="11900" w:h="16838"/>
          <w:pgMar w:top="546" w:right="1126" w:bottom="508" w:left="1200" w:header="0" w:footer="0" w:gutter="0"/>
          <w:cols w:space="720" w:equalWidth="0">
            <w:col w:w="9580"/>
          </w:cols>
        </w:sectPr>
      </w:pPr>
    </w:p>
    <w:p w:rsidR="00A33578" w:rsidRDefault="00A33578">
      <w:pPr>
        <w:spacing w:line="1" w:lineRule="exact"/>
        <w:rPr>
          <w:sz w:val="20"/>
          <w:szCs w:val="20"/>
        </w:rPr>
      </w:pPr>
      <w:bookmarkStart w:id="3" w:name="page5"/>
      <w:bookmarkEnd w:id="3"/>
    </w:p>
    <w:tbl>
      <w:tblPr>
        <w:tblW w:w="10167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240"/>
        <w:gridCol w:w="1647"/>
        <w:gridCol w:w="1280"/>
        <w:gridCol w:w="640"/>
        <w:gridCol w:w="1640"/>
        <w:gridCol w:w="1220"/>
      </w:tblGrid>
      <w:tr w:rsidR="00A33578" w:rsidTr="00564035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67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. Библиотечный фонд библиотек, переведенный в электронный вид</w:t>
            </w: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зрителей на концертных программах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проводимых культурно-массовых мероприятий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проводимых мероприятий для массового отдыха жителей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клубных формирований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807" w:type="dxa"/>
            <w:gridSpan w:val="4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объектов культурного наследия</w:t>
            </w: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проводимых мероприятий с детьми и молодежью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87" w:type="dxa"/>
            <w:gridSpan w:val="2"/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граждан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пожарных водоемов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площади опахиваемой территории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объектов, подлежащих оформлению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земельных участков, подлежащих оформлению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  <w:r w:rsidR="006A787F">
              <w:rPr>
                <w:rFonts w:eastAsia="Times New Roman"/>
                <w:sz w:val="20"/>
                <w:szCs w:val="20"/>
              </w:rPr>
              <w:t>. Численность муниципальных служащих органов местного самоуправления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  <w:r w:rsidR="006A787F">
              <w:rPr>
                <w:rFonts w:eastAsia="Times New Roman"/>
                <w:sz w:val="20"/>
                <w:szCs w:val="20"/>
              </w:rPr>
              <w:t>. Доля муниципальных служащих, повышающих квалификацию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</w:t>
            </w:r>
            <w:r w:rsidR="006A787F">
              <w:rPr>
                <w:rFonts w:eastAsia="Times New Roman"/>
                <w:sz w:val="20"/>
                <w:szCs w:val="20"/>
              </w:rPr>
              <w:t>. Уровень удовлетворенности органов местного самоуправления организацией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87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рабочего пространства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  <w:r w:rsidR="006A787F">
              <w:rPr>
                <w:rFonts w:eastAsia="Times New Roman"/>
                <w:sz w:val="20"/>
                <w:szCs w:val="20"/>
              </w:rPr>
              <w:t>. Уровень внедрения в работу администрации информационных технологий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</w:t>
            </w:r>
            <w:r w:rsidR="006A787F">
              <w:rPr>
                <w:rFonts w:eastAsia="Times New Roman"/>
                <w:sz w:val="20"/>
                <w:szCs w:val="20"/>
              </w:rPr>
              <w:t xml:space="preserve">. Перечень должностных лиц, уполномоченных составлять протоколы </w:t>
            </w:r>
            <w:proofErr w:type="gramStart"/>
            <w:r w:rsidR="006A787F">
              <w:rPr>
                <w:rFonts w:eastAsia="Times New Roman"/>
                <w:sz w:val="20"/>
                <w:szCs w:val="20"/>
              </w:rPr>
              <w:t>об</w:t>
            </w:r>
            <w:proofErr w:type="gramEnd"/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4167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  <w:r w:rsidR="006A787F">
              <w:rPr>
                <w:rFonts w:eastAsia="Times New Roman"/>
                <w:sz w:val="20"/>
                <w:szCs w:val="20"/>
              </w:rPr>
              <w:t>. Доля населения, информируемая о работе органов местного самоуправления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выпускаемой печатной информации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подготовленных документов для передачи в архивный фонд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муниципальных служащих, имеющих право на получение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единовременного поощрения, в связи с выходом на пенсию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  <w:r w:rsidR="006A787F">
              <w:rPr>
                <w:rFonts w:eastAsia="Times New Roman"/>
                <w:sz w:val="20"/>
                <w:szCs w:val="20"/>
              </w:rPr>
              <w:t>. Повышение эффективности бюджетных расходов в части организации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исполнения</w:t>
            </w:r>
          </w:p>
        </w:tc>
        <w:tc>
          <w:tcPr>
            <w:tcW w:w="1647" w:type="dxa"/>
            <w:vAlign w:val="bottom"/>
          </w:tcPr>
          <w:p w:rsidR="00A33578" w:rsidRDefault="006A78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местных</w:t>
            </w:r>
          </w:p>
        </w:tc>
        <w:tc>
          <w:tcPr>
            <w:tcW w:w="1280" w:type="dxa"/>
            <w:vAlign w:val="bottom"/>
          </w:tcPr>
          <w:p w:rsidR="00A33578" w:rsidRDefault="006A78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бюджетов</w:t>
            </w:r>
          </w:p>
        </w:tc>
        <w:tc>
          <w:tcPr>
            <w:tcW w:w="64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</w:t>
            </w:r>
          </w:p>
        </w:tc>
        <w:tc>
          <w:tcPr>
            <w:tcW w:w="164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осуществлении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переданных</w:t>
            </w:r>
          </w:p>
        </w:tc>
      </w:tr>
      <w:tr w:rsidR="00A33578" w:rsidTr="00564035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167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государственных полномочий</w:t>
            </w:r>
          </w:p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164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564035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167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193FBF" w:rsidTr="00193FBF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1D3DA4">
              <w:rPr>
                <w:rFonts w:eastAsia="Times New Roman"/>
                <w:sz w:val="20"/>
                <w:szCs w:val="20"/>
              </w:rPr>
              <w:t>88 101 285,73</w:t>
            </w:r>
            <w:r w:rsidR="00420E26">
              <w:rPr>
                <w:rFonts w:eastAsia="Times New Roman"/>
                <w:sz w:val="20"/>
                <w:szCs w:val="20"/>
              </w:rPr>
              <w:t xml:space="preserve">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2016г. – 5 744 370,00 рублей 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7 178 220,00 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3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годам реализации, руб.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7 485 929,03 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</w:tcPr>
          <w:p w:rsidR="00193FBF" w:rsidRPr="00193FBF" w:rsidRDefault="00193FBF" w:rsidP="002C047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2019г. – </w:t>
            </w:r>
            <w:r w:rsidR="00B53ED2">
              <w:rPr>
                <w:rFonts w:eastAsia="Times New Roman"/>
                <w:sz w:val="20"/>
                <w:szCs w:val="20"/>
              </w:rPr>
              <w:t>10</w:t>
            </w:r>
            <w:r w:rsidR="002C047B">
              <w:rPr>
                <w:rFonts w:eastAsia="Times New Roman"/>
                <w:sz w:val="20"/>
                <w:szCs w:val="20"/>
              </w:rPr>
              <w:t xml:space="preserve"> 512 840,31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6C6625">
              <w:rPr>
                <w:rFonts w:eastAsia="Times New Roman"/>
                <w:sz w:val="20"/>
                <w:szCs w:val="20"/>
              </w:rPr>
              <w:t>12 554 065,03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D3DA4">
        <w:trPr>
          <w:trHeight w:val="94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/>
        </w:tc>
        <w:tc>
          <w:tcPr>
            <w:tcW w:w="4167" w:type="dxa"/>
            <w:gridSpan w:val="3"/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1D3DA4">
              <w:rPr>
                <w:rFonts w:eastAsia="Times New Roman"/>
                <w:sz w:val="20"/>
                <w:szCs w:val="20"/>
              </w:rPr>
              <w:t>15 962 097,96</w:t>
            </w:r>
            <w:r w:rsidR="007F26C5">
              <w:rPr>
                <w:rFonts w:eastAsia="Times New Roman"/>
                <w:sz w:val="20"/>
                <w:szCs w:val="20"/>
              </w:rPr>
              <w:t xml:space="preserve">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  <w:p w:rsidR="003778C3" w:rsidRDefault="001D3DA4" w:rsidP="001B70B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–12 124 473,4</w:t>
            </w:r>
            <w:r w:rsidR="007F26C5">
              <w:rPr>
                <w:rFonts w:eastAsia="Times New Roman"/>
                <w:sz w:val="20"/>
                <w:szCs w:val="20"/>
              </w:rPr>
              <w:t>0</w:t>
            </w:r>
            <w:r w:rsidR="003778C3"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D3DA4" w:rsidRDefault="001B70B5" w:rsidP="001B70B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 w:rsidR="001D3DA4">
              <w:rPr>
                <w:rFonts w:eastAsia="Times New Roman"/>
                <w:sz w:val="20"/>
                <w:szCs w:val="20"/>
              </w:rPr>
              <w:t>8 099 763</w:t>
            </w:r>
            <w:r>
              <w:rPr>
                <w:rFonts w:eastAsia="Times New Roman"/>
                <w:sz w:val="20"/>
                <w:szCs w:val="20"/>
              </w:rPr>
              <w:t>,00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B70B5" w:rsidRPr="001D3DA4" w:rsidRDefault="001D3DA4" w:rsidP="001D3DA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2024г. – 8439 527, 00 рублей</w:t>
            </w:r>
          </w:p>
        </w:tc>
        <w:tc>
          <w:tcPr>
            <w:tcW w:w="640" w:type="dxa"/>
            <w:vAlign w:val="bottom"/>
          </w:tcPr>
          <w:p w:rsidR="00193FBF" w:rsidRDefault="00193FBF"/>
        </w:tc>
        <w:tc>
          <w:tcPr>
            <w:tcW w:w="1640" w:type="dxa"/>
            <w:vAlign w:val="bottom"/>
          </w:tcPr>
          <w:p w:rsidR="00193FBF" w:rsidRDefault="00193FBF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/>
        </w:tc>
      </w:tr>
      <w:tr w:rsidR="00A33578" w:rsidTr="00564035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47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564035">
        <w:trPr>
          <w:trHeight w:val="26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Адрес размещения</w:t>
            </w:r>
          </w:p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1647" w:type="dxa"/>
            <w:vAlign w:val="bottom"/>
          </w:tcPr>
          <w:p w:rsidR="00A33578" w:rsidRDefault="00A33578"/>
        </w:tc>
        <w:tc>
          <w:tcPr>
            <w:tcW w:w="1280" w:type="dxa"/>
            <w:vAlign w:val="bottom"/>
          </w:tcPr>
          <w:p w:rsidR="00A33578" w:rsidRDefault="00A33578"/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164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564035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муниципальной</w:t>
            </w:r>
          </w:p>
        </w:tc>
        <w:tc>
          <w:tcPr>
            <w:tcW w:w="2887" w:type="dxa"/>
            <w:gridSpan w:val="2"/>
            <w:vAlign w:val="bottom"/>
          </w:tcPr>
          <w:p w:rsidR="00A33578" w:rsidRPr="00564035" w:rsidRDefault="004050EC" w:rsidP="00564035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9">
              <w:r w:rsidR="00944E51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1D3DA4">
        <w:trPr>
          <w:trHeight w:val="458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6447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  <w:tr w:rsidR="00A33578" w:rsidTr="00564035">
        <w:trPr>
          <w:trHeight w:val="432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6A78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I. Характеристика и анализ текущего состояния сферы</w:t>
            </w:r>
          </w:p>
        </w:tc>
        <w:tc>
          <w:tcPr>
            <w:tcW w:w="12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564035">
        <w:trPr>
          <w:trHeight w:val="261"/>
        </w:trPr>
        <w:tc>
          <w:tcPr>
            <w:tcW w:w="8947" w:type="dxa"/>
            <w:gridSpan w:val="6"/>
            <w:vAlign w:val="bottom"/>
          </w:tcPr>
          <w:p w:rsidR="00A33578" w:rsidRDefault="006A787F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социально-экономического развития </w:t>
            </w:r>
            <w:proofErr w:type="spellStart"/>
            <w:r w:rsidR="0056403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56403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220" w:type="dxa"/>
            <w:vAlign w:val="bottom"/>
          </w:tcPr>
          <w:p w:rsidR="00A33578" w:rsidRDefault="00A33578"/>
        </w:tc>
      </w:tr>
    </w:tbl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Местное самоуправление в Российской Федерации составляет одну из основ конституционного строя. Его положение в системе общественных властно-политических отношений определяется тем, что самоуправление наиболее приближено к населению, им формируется, ему непосредственно подконтрольно, решает вопросы удовлетворения основных жизненных потребностей населения. 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Вопрос </w:t>
      </w:r>
      <w:proofErr w:type="gramStart"/>
      <w:r>
        <w:rPr>
          <w:rFonts w:eastAsia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носит комплексный характер и предусматривает в первую очередь смену административного подхода в управлении на функциональный, при котором орган местного самоуправления выступает в первую очередь как поставщик муниципальных услуг, эффективно взаимодействует с обществом и выполняет общественный запрос. Повышение уровня участия граждан в решении вопросов социально-экономического развития требуют качественных муниципальных услуг,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A33578" w:rsidRDefault="00A33578" w:rsidP="00F26A51">
      <w:pPr>
        <w:spacing w:line="1" w:lineRule="exact"/>
        <w:ind w:firstLine="487"/>
        <w:jc w:val="both"/>
        <w:rPr>
          <w:sz w:val="20"/>
          <w:szCs w:val="20"/>
        </w:rPr>
      </w:pPr>
    </w:p>
    <w:p w:rsidR="00A33578" w:rsidRDefault="006A787F" w:rsidP="00F26A51">
      <w:pPr>
        <w:spacing w:line="239" w:lineRule="auto"/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Ключевые проблемы, на решение которых направлена муниципальная программа, можно условно разделить на две группы. При этом решение первой группы проблем невозможно без решения проблем второй группы.</w:t>
      </w:r>
    </w:p>
    <w:p w:rsidR="00A33578" w:rsidRDefault="006A787F" w:rsidP="00F26A51">
      <w:pPr>
        <w:ind w:left="2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Первая группа проблем: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недостаточная эффективность оказания основных муниципальных услуг;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низкая вовлеченность общественного сектора в решение ключевых задач социально-экономического развития </w:t>
      </w:r>
      <w:proofErr w:type="spellStart"/>
      <w:r w:rsidR="00E33694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поселения.</w:t>
      </w:r>
    </w:p>
    <w:p w:rsidR="00A33578" w:rsidRDefault="006A787F" w:rsidP="00F26A51">
      <w:pPr>
        <w:spacing w:line="238" w:lineRule="auto"/>
        <w:ind w:left="2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Вторая группа проблем:</w:t>
      </w:r>
    </w:p>
    <w:p w:rsidR="00A33578" w:rsidRDefault="00A33578" w:rsidP="00F26A51">
      <w:pPr>
        <w:spacing w:line="1" w:lineRule="exact"/>
        <w:ind w:firstLine="487"/>
        <w:jc w:val="both"/>
        <w:rPr>
          <w:sz w:val="20"/>
          <w:szCs w:val="20"/>
        </w:rPr>
      </w:pP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а) невысокая эффективность влияния решений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lastRenderedPageBreak/>
        <w:t xml:space="preserve">поселения на социально-экономическое положение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566A30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незначительная доля муниципальных служащих, имеющих последовательные внутренние установки на </w:t>
      </w:r>
      <w:proofErr w:type="spellStart"/>
      <w:r>
        <w:rPr>
          <w:rFonts w:eastAsia="Times New Roman"/>
          <w:color w:val="2A2A2A"/>
          <w:sz w:val="20"/>
          <w:szCs w:val="20"/>
        </w:rPr>
        <w:t>ростпрофессиональной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компетенции.</w:t>
      </w:r>
    </w:p>
    <w:p w:rsidR="00A33578" w:rsidRDefault="00A33578" w:rsidP="00F26A51">
      <w:pPr>
        <w:ind w:firstLine="487"/>
        <w:jc w:val="both"/>
      </w:pPr>
    </w:p>
    <w:p w:rsidR="00A33578" w:rsidRDefault="006A787F" w:rsidP="00F26A51">
      <w:pPr>
        <w:ind w:left="3" w:firstLine="564"/>
        <w:jc w:val="both"/>
        <w:rPr>
          <w:sz w:val="20"/>
          <w:szCs w:val="20"/>
        </w:rPr>
      </w:pPr>
      <w:bookmarkStart w:id="4" w:name="page6"/>
      <w:bookmarkEnd w:id="4"/>
      <w:r>
        <w:rPr>
          <w:rFonts w:eastAsia="Times New Roman"/>
          <w:color w:val="2A2A2A"/>
          <w:sz w:val="20"/>
          <w:szCs w:val="20"/>
        </w:rPr>
        <w:t>Возникновение комплекса указанных проблем, на решение которых в первую очередь направлена муниципальная программа, связано с рядом факторов:</w:t>
      </w:r>
    </w:p>
    <w:p w:rsidR="00A33578" w:rsidRDefault="00A33578" w:rsidP="00F26A51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F26A51">
      <w:pPr>
        <w:numPr>
          <w:ilvl w:val="0"/>
          <w:numId w:val="5"/>
        </w:numPr>
        <w:tabs>
          <w:tab w:val="left" w:pos="171"/>
        </w:tabs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отсутствие связи выполнения полномочий с системой закрепления доходных источников. Объем средств, необходимый для выполнения полномочий, зачастую не связан с закрепленными доходными источниками;</w:t>
      </w:r>
    </w:p>
    <w:p w:rsidR="00A33578" w:rsidRDefault="006A787F" w:rsidP="00F26A51">
      <w:pPr>
        <w:numPr>
          <w:ilvl w:val="0"/>
          <w:numId w:val="5"/>
        </w:numPr>
        <w:tabs>
          <w:tab w:val="left" w:pos="123"/>
        </w:tabs>
        <w:spacing w:line="237" w:lineRule="auto"/>
        <w:ind w:left="12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наличие в обществе социальной апатии;</w:t>
      </w:r>
    </w:p>
    <w:p w:rsidR="00A33578" w:rsidRDefault="006A787F" w:rsidP="00F26A51">
      <w:pPr>
        <w:numPr>
          <w:ilvl w:val="0"/>
          <w:numId w:val="5"/>
        </w:numPr>
        <w:tabs>
          <w:tab w:val="left" w:pos="123"/>
        </w:tabs>
        <w:ind w:left="12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недостаточное использование современных технологий управления в работе органов местного самоуправления;</w:t>
      </w:r>
    </w:p>
    <w:p w:rsidR="00A33578" w:rsidRDefault="006A787F" w:rsidP="00F26A51">
      <w:pPr>
        <w:numPr>
          <w:ilvl w:val="0"/>
          <w:numId w:val="5"/>
        </w:numPr>
        <w:tabs>
          <w:tab w:val="left" w:pos="140"/>
        </w:tabs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протяженность территории сельского поселения и низкая плотность населения. Большая территория и низкая плотность населения ведут не только к удорожанию стоимости муниципальных услуг, но и напрямую влияют на их качество;</w:t>
      </w:r>
    </w:p>
    <w:p w:rsidR="00A33578" w:rsidRDefault="00A33578" w:rsidP="00F26A51">
      <w:pPr>
        <w:spacing w:line="1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numPr>
          <w:ilvl w:val="0"/>
          <w:numId w:val="5"/>
        </w:numPr>
        <w:tabs>
          <w:tab w:val="left" w:pos="128"/>
        </w:tabs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отсутствие телекоммуникационной инфраструктуры на территории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 Для предоставления муниципальных услуг органами местного самоуправления, межведомственного электронного взаимодействия необходимо наличие на территории развитой телекоммуникационной инфраструктуры, обеспечивающей предоставление населению качественных и доступных услуг связи. В настоящее время такая инфраструктура существует только на территории областного центра, ситуация в районных центрах и сельских поселениях отличается коренным образом.</w:t>
      </w: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Основными направлениями решения проблем в сфере развития системы управления в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сельском поселении является повышение эффективности ее работы по следующим направлениям:</w:t>
      </w:r>
    </w:p>
    <w:p w:rsidR="00FD400D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а) создание нормативно-правовой базы, необходимой для реализации основных направлений, совершенствование процесса нормотворчества, повышение качества нормативных правовых актов, эффективности защиты прав и законных интересов граждан; 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рост эффективности работы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</w:t>
      </w:r>
      <w:proofErr w:type="spellStart"/>
      <w:r>
        <w:rPr>
          <w:rFonts w:eastAsia="Times New Roman"/>
          <w:color w:val="2A2A2A"/>
          <w:sz w:val="20"/>
          <w:szCs w:val="20"/>
        </w:rPr>
        <w:t>поселения</w:t>
      </w:r>
      <w:proofErr w:type="gramStart"/>
      <w:r>
        <w:rPr>
          <w:rFonts w:eastAsia="Times New Roman"/>
          <w:color w:val="2A2A2A"/>
          <w:sz w:val="20"/>
          <w:szCs w:val="20"/>
        </w:rPr>
        <w:t>,ф</w:t>
      </w:r>
      <w:proofErr w:type="gramEnd"/>
      <w:r>
        <w:rPr>
          <w:rFonts w:eastAsia="Times New Roman"/>
          <w:color w:val="2A2A2A"/>
          <w:sz w:val="20"/>
          <w:szCs w:val="20"/>
        </w:rPr>
        <w:t>ормирование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системы четкого распределения ответственности и функций;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в) активное внедрение современных технологий при оказании государственных услуг;</w:t>
      </w:r>
    </w:p>
    <w:p w:rsidR="00FD400D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г) повышение уровня удовлетворенности получателей муниципальных услуг как основного критерия оценки работы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поселения; </w:t>
      </w:r>
    </w:p>
    <w:p w:rsidR="00A33578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д) совершенствование системы постоянного повышения квалификации и внутренней мотивации муниципальных служащих;</w:t>
      </w: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е) обеспечение прозрачности и информационной открытости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FD400D" w:rsidRPr="00FD400D" w:rsidRDefault="006A787F" w:rsidP="00F26A51">
      <w:pPr>
        <w:ind w:left="3" w:right="60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Основными приоритетами в сфере реализации муниципальной программы на плановый период являются:</w:t>
      </w:r>
    </w:p>
    <w:p w:rsidR="00A33578" w:rsidRPr="00FD400D" w:rsidRDefault="006A787F" w:rsidP="00F26A51">
      <w:pPr>
        <w:ind w:right="60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повышение эффективности планирования и анализа;</w:t>
      </w:r>
    </w:p>
    <w:p w:rsidR="00FD400D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повышение информационной открытости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в) активное вовлечение населения в решение социально значимых проблем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г) оценка качества работы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 по результатам деятельности и эффективности оказываемых муниципальных услуг.</w:t>
      </w:r>
    </w:p>
    <w:p w:rsidR="00A33578" w:rsidRPr="00FD400D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Муниципальная программа предусматривает создание такой системы власти, где информационная открытость, повышение внутренней мотивации муниципальных служащих к профессиональному росту являются не элементами, имеющими самостоятельную ценность, а необходимым условием </w:t>
      </w:r>
      <w:proofErr w:type="gramStart"/>
      <w:r>
        <w:rPr>
          <w:rFonts w:eastAsia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FD400D" w:rsidRPr="00FD400D" w:rsidRDefault="00FD400D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A33578" w:rsidP="00F26A51">
      <w:pPr>
        <w:spacing w:line="3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ind w:left="10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Реализация муниципальной программы связана с выполнением следующих подпрограмм:</w:t>
      </w:r>
    </w:p>
    <w:p w:rsidR="00606FD2" w:rsidRPr="00606FD2" w:rsidRDefault="006A787F" w:rsidP="00E33694">
      <w:pPr>
        <w:ind w:left="3" w:right="580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а) подпрограмма 1 «Развитие транспортного комплекса и дорожного хозяйства </w:t>
      </w:r>
      <w:proofErr w:type="spellStart"/>
      <w:r w:rsidR="00606F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06F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сельского поселения»; </w:t>
      </w:r>
    </w:p>
    <w:p w:rsidR="00A33578" w:rsidRPr="00606FD2" w:rsidRDefault="006A787F" w:rsidP="00E33694">
      <w:pPr>
        <w:ind w:left="3" w:right="5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б) подпрограмма 2 «Жилищно-коммунальное хозяйство»;</w:t>
      </w:r>
    </w:p>
    <w:p w:rsidR="00F26A51" w:rsidRDefault="006A787F" w:rsidP="00E33694">
      <w:pPr>
        <w:ind w:left="3" w:right="-986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в) подпрограмма 3 «Развитие культуры в </w:t>
      </w:r>
      <w:proofErr w:type="spellStart"/>
      <w:r w:rsidR="00606F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06F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сельском поселении»; </w:t>
      </w:r>
    </w:p>
    <w:p w:rsidR="00A33578" w:rsidRDefault="006A787F" w:rsidP="00E33694">
      <w:pPr>
        <w:ind w:left="3" w:right="280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г) подпрограмма 4 «Обеспечение общественной безопасности»;</w:t>
      </w:r>
    </w:p>
    <w:p w:rsidR="00606FD2" w:rsidRPr="00DA4B1C" w:rsidRDefault="006A787F" w:rsidP="00E33694">
      <w:pPr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д) подпрограмма 5 Развитие земельных и имущественных отношений на территории </w:t>
      </w:r>
      <w:proofErr w:type="spellStart"/>
      <w:r w:rsidR="003F403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 </w:t>
      </w:r>
    </w:p>
    <w:p w:rsidR="00A33578" w:rsidRDefault="006A787F" w:rsidP="00E33694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е) подпрограмма 6 «Создание условий для эффективного функционирования системы органов местного самоуправления»;</w:t>
      </w:r>
    </w:p>
    <w:p w:rsidR="00606FD2" w:rsidRPr="00606FD2" w:rsidRDefault="006A787F" w:rsidP="00E33694">
      <w:pPr>
        <w:spacing w:line="253" w:lineRule="auto"/>
        <w:ind w:left="3" w:right="-594" w:firstLine="564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 xml:space="preserve">ж) подпрограмма 7 «Развитие архивного дела»; </w:t>
      </w:r>
    </w:p>
    <w:p w:rsidR="00A33578" w:rsidRPr="00A7275A" w:rsidRDefault="006A787F" w:rsidP="00E33694">
      <w:pPr>
        <w:spacing w:line="253" w:lineRule="auto"/>
        <w:ind w:left="3" w:right="-27" w:firstLine="564"/>
        <w:jc w:val="both"/>
        <w:rPr>
          <w:rFonts w:eastAsia="Times New Roman"/>
          <w:color w:val="2A2A2A"/>
          <w:sz w:val="20"/>
          <w:szCs w:val="20"/>
        </w:rPr>
      </w:pPr>
      <w:r w:rsidRPr="00A7275A">
        <w:rPr>
          <w:rFonts w:eastAsia="Times New Roman"/>
          <w:sz w:val="19"/>
          <w:szCs w:val="19"/>
        </w:rPr>
        <w:t>з) подпрограмма 8 «</w:t>
      </w:r>
      <w:r w:rsidRPr="00A7275A">
        <w:rPr>
          <w:rFonts w:eastAsia="Times New Roman"/>
          <w:color w:val="2A2A2A"/>
          <w:sz w:val="19"/>
          <w:szCs w:val="19"/>
        </w:rPr>
        <w:t xml:space="preserve">Социальная </w:t>
      </w:r>
      <w:r w:rsidR="00E33694">
        <w:rPr>
          <w:rFonts w:eastAsia="Times New Roman"/>
          <w:color w:val="2A2A2A"/>
          <w:sz w:val="19"/>
          <w:szCs w:val="19"/>
        </w:rPr>
        <w:t>п</w:t>
      </w:r>
      <w:r w:rsidRPr="00A7275A">
        <w:rPr>
          <w:rFonts w:eastAsia="Times New Roman"/>
          <w:color w:val="2A2A2A"/>
          <w:sz w:val="19"/>
          <w:szCs w:val="19"/>
        </w:rPr>
        <w:t>олитика»</w:t>
      </w:r>
      <w:r w:rsidRPr="00A7275A">
        <w:rPr>
          <w:rFonts w:eastAsia="Times New Roman"/>
          <w:sz w:val="19"/>
          <w:szCs w:val="19"/>
        </w:rPr>
        <w:t>;</w:t>
      </w:r>
    </w:p>
    <w:p w:rsidR="00A33578" w:rsidRDefault="006A787F" w:rsidP="00E33694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и) подпрограмма 9 «Регулирование межбюджетных отношений»;</w:t>
      </w:r>
    </w:p>
    <w:p w:rsidR="00A33578" w:rsidRPr="00A7275A" w:rsidRDefault="006A787F" w:rsidP="00E33694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 w:rsidRPr="00A7275A">
        <w:rPr>
          <w:rFonts w:eastAsia="Times New Roman"/>
          <w:sz w:val="20"/>
          <w:szCs w:val="20"/>
        </w:rPr>
        <w:t xml:space="preserve">к) подпрограмма 10 «Развитие физической культуры и спорта в </w:t>
      </w:r>
      <w:proofErr w:type="spellStart"/>
      <w:r w:rsidR="00606FD2" w:rsidRPr="00A7275A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06FD2" w:rsidRPr="00A7275A">
        <w:rPr>
          <w:rFonts w:eastAsia="Times New Roman"/>
          <w:color w:val="2A2A2A"/>
          <w:sz w:val="20"/>
          <w:szCs w:val="20"/>
        </w:rPr>
        <w:t xml:space="preserve"> </w:t>
      </w:r>
      <w:r w:rsidRPr="00A7275A">
        <w:rPr>
          <w:rFonts w:eastAsia="Times New Roman"/>
          <w:sz w:val="20"/>
          <w:szCs w:val="20"/>
        </w:rPr>
        <w:t>сельском поселении».</w:t>
      </w:r>
    </w:p>
    <w:p w:rsidR="00A33578" w:rsidRDefault="00A33578" w:rsidP="00E33694">
      <w:pPr>
        <w:spacing w:line="200" w:lineRule="exact"/>
        <w:ind w:firstLine="564"/>
        <w:jc w:val="both"/>
        <w:rPr>
          <w:sz w:val="20"/>
          <w:szCs w:val="20"/>
        </w:rPr>
      </w:pPr>
    </w:p>
    <w:p w:rsidR="00D61D4B" w:rsidRDefault="00D61D4B" w:rsidP="00E33694">
      <w:pPr>
        <w:spacing w:line="260" w:lineRule="exact"/>
        <w:jc w:val="both"/>
        <w:rPr>
          <w:sz w:val="20"/>
          <w:szCs w:val="20"/>
        </w:rPr>
      </w:pPr>
    </w:p>
    <w:p w:rsidR="00F26A51" w:rsidRDefault="00F26A51">
      <w:pPr>
        <w:spacing w:line="260" w:lineRule="exact"/>
        <w:rPr>
          <w:sz w:val="20"/>
          <w:szCs w:val="20"/>
        </w:rPr>
      </w:pPr>
    </w:p>
    <w:p w:rsidR="00D61D4B" w:rsidRDefault="00D61D4B">
      <w:pPr>
        <w:spacing w:line="260" w:lineRule="exact"/>
        <w:rPr>
          <w:sz w:val="20"/>
          <w:szCs w:val="20"/>
        </w:rPr>
      </w:pPr>
    </w:p>
    <w:p w:rsidR="00D61D4B" w:rsidRDefault="00D61D4B">
      <w:pPr>
        <w:spacing w:line="260" w:lineRule="exact"/>
        <w:rPr>
          <w:sz w:val="20"/>
          <w:szCs w:val="20"/>
        </w:rPr>
      </w:pPr>
    </w:p>
    <w:p w:rsidR="00566A30" w:rsidRDefault="00566A30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A33578" w:rsidRDefault="006A787F" w:rsidP="009A6E9A">
      <w:pPr>
        <w:ind w:right="-2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1</w:t>
      </w:r>
    </w:p>
    <w:p w:rsidR="00A33578" w:rsidRDefault="006A787F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Развитие транспортного комплекса и дорожного хозяйства</w:t>
      </w:r>
      <w:r w:rsidR="002C7636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="00606FD2" w:rsidRPr="00606FD2">
        <w:rPr>
          <w:rFonts w:eastAsia="Times New Roman"/>
          <w:b/>
          <w:color w:val="2A2A2A"/>
          <w:sz w:val="20"/>
          <w:szCs w:val="20"/>
        </w:rPr>
        <w:t>Коршуновского</w:t>
      </w:r>
      <w:proofErr w:type="spellEnd"/>
      <w:r w:rsidR="002C7636">
        <w:rPr>
          <w:rFonts w:eastAsia="Times New Roman"/>
          <w:b/>
          <w:color w:val="2A2A2A"/>
          <w:sz w:val="20"/>
          <w:szCs w:val="20"/>
        </w:rPr>
        <w:t xml:space="preserve"> </w:t>
      </w:r>
      <w:r>
        <w:rPr>
          <w:rFonts w:eastAsia="Times New Roman"/>
          <w:b/>
          <w:bCs/>
          <w:sz w:val="20"/>
          <w:szCs w:val="20"/>
        </w:rPr>
        <w:t>сельского поселения</w:t>
      </w:r>
    </w:p>
    <w:p w:rsidR="00861743" w:rsidRDefault="00861743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8210000000</w:t>
      </w:r>
    </w:p>
    <w:p w:rsidR="00A33578" w:rsidRDefault="00A33578">
      <w:pPr>
        <w:spacing w:line="137" w:lineRule="exact"/>
        <w:rPr>
          <w:sz w:val="20"/>
          <w:szCs w:val="20"/>
        </w:rPr>
      </w:pPr>
    </w:p>
    <w:p w:rsidR="00A33578" w:rsidRDefault="006A787F" w:rsidP="009A6E9A">
      <w:pPr>
        <w:ind w:right="-2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ПАСПОРТ</w:t>
      </w:r>
    </w:p>
    <w:p w:rsidR="00A33578" w:rsidRDefault="00A33578">
      <w:pPr>
        <w:spacing w:line="20" w:lineRule="exact"/>
        <w:rPr>
          <w:sz w:val="20"/>
          <w:szCs w:val="20"/>
        </w:rPr>
      </w:pPr>
    </w:p>
    <w:p w:rsidR="00A33578" w:rsidRDefault="00A22E6E" w:rsidP="00D61D4B">
      <w:pPr>
        <w:spacing w:line="299" w:lineRule="exact"/>
        <w:ind w:firstLine="142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36224" behindDoc="0" locked="0" layoutInCell="0" allowOverlap="1">
                <wp:simplePos x="0" y="0"/>
                <wp:positionH relativeFrom="column">
                  <wp:posOffset>6087744</wp:posOffset>
                </wp:positionH>
                <wp:positionV relativeFrom="paragraph">
                  <wp:posOffset>146050</wp:posOffset>
                </wp:positionV>
                <wp:extent cx="0" cy="697865"/>
                <wp:effectExtent l="0" t="0" r="19050" b="26035"/>
                <wp:wrapNone/>
                <wp:docPr id="38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636224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79.35pt,11.5pt" to="479.3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" o:allowincell="f" strokeweight=".25397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39296" behindDoc="0" locked="0" layoutInCell="0" allowOverlap="1">
                <wp:simplePos x="0" y="0"/>
                <wp:positionH relativeFrom="column">
                  <wp:posOffset>1580514</wp:posOffset>
                </wp:positionH>
                <wp:positionV relativeFrom="paragraph">
                  <wp:posOffset>150495</wp:posOffset>
                </wp:positionV>
                <wp:extent cx="0" cy="697865"/>
                <wp:effectExtent l="0" t="0" r="19050" b="26035"/>
                <wp:wrapNone/>
                <wp:docPr id="37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3929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24.45pt,11.85pt" to="124.45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" o:allowincell="f" strokeweight=".25397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3724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150494</wp:posOffset>
                </wp:positionV>
                <wp:extent cx="6087745" cy="0"/>
                <wp:effectExtent l="0" t="0" r="27305" b="19050"/>
                <wp:wrapNone/>
                <wp:docPr id="36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77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3724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0,11.85pt" to="479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" o:allowincell="f" strokeweight="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38272" behindDoc="0" locked="0" layoutInCell="0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140970</wp:posOffset>
                </wp:positionV>
                <wp:extent cx="0" cy="697865"/>
                <wp:effectExtent l="0" t="0" r="19050" b="26035"/>
                <wp:wrapNone/>
                <wp:docPr id="35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38272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0,11.1pt" to="0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" o:allowincell="f" strokeweight=".72pt"/>
            </w:pict>
          </mc:Fallback>
        </mc:AlternateContent>
      </w:r>
    </w:p>
    <w:p w:rsidR="00A33578" w:rsidRDefault="006A787F" w:rsidP="009A6E9A">
      <w:pPr>
        <w:ind w:firstLine="142"/>
        <w:outlineLvl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Ответственный</w:t>
      </w:r>
    </w:p>
    <w:p w:rsidR="00A33578" w:rsidRDefault="006A787F" w:rsidP="00D61D4B">
      <w:pPr>
        <w:tabs>
          <w:tab w:val="left" w:pos="2835"/>
        </w:tabs>
        <w:ind w:firstLine="14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исполнитель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 xml:space="preserve">Администрация </w:t>
      </w:r>
      <w:proofErr w:type="spellStart"/>
      <w:r w:rsidR="00606F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06F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сельского поселения.</w:t>
      </w:r>
    </w:p>
    <w:p w:rsidR="00A33578" w:rsidRDefault="006A787F" w:rsidP="00D61D4B">
      <w:pPr>
        <w:ind w:firstLine="14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муниципальной</w:t>
      </w:r>
    </w:p>
    <w:p w:rsidR="00A33578" w:rsidRDefault="006A787F" w:rsidP="00D61D4B">
      <w:pPr>
        <w:ind w:firstLine="14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программы</w:t>
      </w:r>
    </w:p>
    <w:p w:rsidR="00A33578" w:rsidRDefault="00A33578" w:rsidP="00D61D4B">
      <w:pPr>
        <w:spacing w:line="20" w:lineRule="exact"/>
        <w:ind w:firstLine="142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20"/>
        <w:gridCol w:w="680"/>
        <w:gridCol w:w="2180"/>
        <w:gridCol w:w="140"/>
        <w:gridCol w:w="3960"/>
      </w:tblGrid>
      <w:tr w:rsidR="00A33578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bookmarkStart w:id="5" w:name="page7"/>
          <w:bookmarkEnd w:id="5"/>
          <w:p w:rsidR="00A33578" w:rsidRDefault="00A22E6E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0" distR="0" simplePos="0" relativeHeight="251640320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10794</wp:posOffset>
                      </wp:positionV>
                      <wp:extent cx="6087745" cy="0"/>
                      <wp:effectExtent l="0" t="0" r="27305" b="19050"/>
                      <wp:wrapNone/>
                      <wp:docPr id="34" name="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7745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5" o:spid="_x0000_s1026" style="position:absolute;z-index:25164032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0,.85pt" to="479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l7FA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" o:allowincell="f" strokeweight=".72pt"/>
                  </w:pict>
                </mc:Fallback>
              </mc:AlternateContent>
            </w:r>
            <w:r w:rsidR="006A787F"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1B70B5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2016-2023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28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68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218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14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</w:pP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</w:tr>
      <w:tr w:rsidR="00A33578">
        <w:trPr>
          <w:trHeight w:val="27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.Цели муниципальной программы</w:t>
            </w:r>
          </w:p>
        </w:tc>
      </w:tr>
      <w:tr w:rsidR="00A33578">
        <w:trPr>
          <w:trHeight w:val="2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19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286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6A787F" w:rsidP="00D61D4B">
            <w:pPr>
              <w:spacing w:line="219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0"/>
                <w:szCs w:val="20"/>
              </w:rPr>
              <w:t xml:space="preserve">Создание условий для </w:t>
            </w:r>
            <w:proofErr w:type="gramStart"/>
            <w:r>
              <w:rPr>
                <w:rFonts w:eastAsia="Times New Roman"/>
                <w:w w:val="90"/>
                <w:sz w:val="20"/>
                <w:szCs w:val="20"/>
              </w:rPr>
              <w:t>устойчивого</w:t>
            </w:r>
            <w:proofErr w:type="gramEnd"/>
          </w:p>
        </w:tc>
        <w:tc>
          <w:tcPr>
            <w:tcW w:w="14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19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функционирования транспортной системы</w:t>
            </w:r>
          </w:p>
        </w:tc>
      </w:tr>
      <w:tr w:rsidR="00A33578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22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696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22" w:lineRule="exact"/>
              <w:ind w:right="3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3"/>
            <w:shd w:val="clear" w:color="auto" w:fill="000000"/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</w:tr>
      <w:tr w:rsidR="00A33578">
        <w:trPr>
          <w:trHeight w:val="216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16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Организация транспортного обслуживания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Содержание автомобильных дорог и мостовых сооружений на них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Ремонт автомобильных дорог общего пользования местного значения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 Организация уличного освещения.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Протяженность автомобильных дорог, содержание которых осуществляется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3.Протяженность   отремонтированных   автомобильных   дорог   общего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пользования местного значения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696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606FD2">
            <w:pPr>
              <w:ind w:right="38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4. Количество электрических сетей</w:t>
            </w:r>
          </w:p>
        </w:tc>
      </w:tr>
      <w:tr w:rsidR="00A33578" w:rsidTr="002C7636">
        <w:trPr>
          <w:trHeight w:val="295"/>
        </w:trPr>
        <w:tc>
          <w:tcPr>
            <w:tcW w:w="2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2C7636" w:rsidTr="002C7636">
        <w:trPr>
          <w:trHeight w:val="954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6" w:rsidRPr="0037044E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6" w:rsidRPr="0037044E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</w:rPr>
              <w:t>1. Выполнение работ по ремонту дорожного покрытия и содержанию автомобильных дорог общего пользования местного значения, мостового сооружения</w:t>
            </w:r>
          </w:p>
          <w:p w:rsidR="002C7636" w:rsidRPr="0037044E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</w:rPr>
              <w:t>2. Организация уличного освещения</w:t>
            </w:r>
          </w:p>
          <w:p w:rsidR="0037044E" w:rsidRPr="002C7636" w:rsidRDefault="0037044E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  <w:highlight w:val="yellow"/>
              </w:rPr>
              <w:t>3. Отдельные мероприятия в области речного транспорта</w:t>
            </w:r>
          </w:p>
        </w:tc>
      </w:tr>
      <w:tr w:rsidR="00193FBF" w:rsidTr="00193FBF">
        <w:trPr>
          <w:trHeight w:val="279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ind w:left="80"/>
              <w:rPr>
                <w:sz w:val="20"/>
                <w:szCs w:val="20"/>
              </w:rPr>
            </w:pPr>
            <w:r w:rsidRPr="009E02D2"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1D3DA4">
              <w:rPr>
                <w:rFonts w:eastAsia="Times New Roman"/>
                <w:sz w:val="20"/>
                <w:szCs w:val="20"/>
              </w:rPr>
              <w:t>9 437 500,09</w:t>
            </w:r>
            <w:r w:rsidR="001B70B5">
              <w:rPr>
                <w:rFonts w:eastAsia="Times New Roman"/>
                <w:sz w:val="20"/>
                <w:szCs w:val="20"/>
              </w:rPr>
              <w:t xml:space="preserve"> </w:t>
            </w:r>
            <w:r w:rsidRPr="00193FBF">
              <w:rPr>
                <w:rFonts w:eastAsia="Times New Roman"/>
                <w:sz w:val="20"/>
                <w:szCs w:val="20"/>
              </w:rPr>
              <w:t>рублей.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ind w:left="80"/>
              <w:rPr>
                <w:sz w:val="20"/>
                <w:szCs w:val="20"/>
              </w:rPr>
            </w:pPr>
            <w:r w:rsidRPr="009E02D2"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2016г. – 623 540,72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ind w:left="80"/>
              <w:rPr>
                <w:sz w:val="20"/>
                <w:szCs w:val="20"/>
              </w:rPr>
            </w:pPr>
            <w:r w:rsidRPr="009E02D2"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465 600,00 рублей</w:t>
            </w: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1 576 892,12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606FD2" w:rsidRDefault="00193FB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CC767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2019г. – 2 </w:t>
            </w:r>
            <w:r w:rsidR="00CC767C">
              <w:rPr>
                <w:rFonts w:eastAsia="Times New Roman"/>
                <w:sz w:val="20"/>
                <w:szCs w:val="20"/>
              </w:rPr>
              <w:t>038 406,19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606FD2" w:rsidRDefault="00193FB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6C6625">
              <w:rPr>
                <w:rFonts w:eastAsia="Times New Roman"/>
                <w:sz w:val="20"/>
                <w:szCs w:val="20"/>
              </w:rPr>
              <w:t>894 423,39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606FD2" w:rsidRDefault="00193FBF">
            <w:pPr>
              <w:rPr>
                <w:highlight w:val="yellow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1D3DA4">
              <w:rPr>
                <w:rFonts w:eastAsia="Times New Roman"/>
                <w:sz w:val="20"/>
                <w:szCs w:val="20"/>
              </w:rPr>
              <w:t xml:space="preserve">1 063 300,03 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3778C3" w:rsidRPr="0037044E" w:rsidRDefault="003778C3" w:rsidP="00310FD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>2022г. –</w:t>
            </w:r>
            <w:r w:rsidR="001D3DA4">
              <w:rPr>
                <w:rFonts w:eastAsia="Times New Roman"/>
                <w:sz w:val="20"/>
                <w:szCs w:val="20"/>
              </w:rPr>
              <w:t>1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</w:t>
            </w:r>
            <w:r w:rsidR="001D3DA4">
              <w:rPr>
                <w:rFonts w:eastAsia="Times New Roman"/>
                <w:sz w:val="20"/>
                <w:szCs w:val="20"/>
              </w:rPr>
              <w:t>417 837,64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310FD1" w:rsidRPr="0037044E" w:rsidRDefault="00310FD1" w:rsidP="00FD4B70">
            <w:pPr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>202</w:t>
            </w:r>
            <w:r w:rsidRPr="0037044E">
              <w:rPr>
                <w:rFonts w:eastAsia="Times New Roman"/>
                <w:sz w:val="20"/>
                <w:szCs w:val="20"/>
              </w:rPr>
              <w:t>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 w:rsidR="001D3DA4">
              <w:rPr>
                <w:rFonts w:eastAsia="Times New Roman"/>
                <w:sz w:val="20"/>
                <w:szCs w:val="20"/>
              </w:rPr>
              <w:t>652 630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  <w:r w:rsidR="00FD4B70"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                         2024г. – 704870,00</w:t>
            </w:r>
          </w:p>
        </w:tc>
      </w:tr>
      <w:tr w:rsidR="00A33578" w:rsidTr="001D3DA4">
        <w:trPr>
          <w:trHeight w:val="524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Pr="00FD4B70" w:rsidRDefault="001D3DA4">
            <w:pPr>
              <w:rPr>
                <w:sz w:val="24"/>
                <w:szCs w:val="24"/>
              </w:rPr>
            </w:pPr>
            <w:r>
              <w:rPr>
                <w:sz w:val="5"/>
                <w:szCs w:val="5"/>
              </w:rPr>
              <w:t>20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33578" w:rsidRPr="001D3DA4" w:rsidRDefault="00A335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A33578" w:rsidRPr="001D3DA4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 размещения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4050EC">
            <w:pPr>
              <w:ind w:left="60"/>
              <w:rPr>
                <w:rFonts w:eastAsia="Times New Roman"/>
                <w:sz w:val="20"/>
                <w:szCs w:val="20"/>
              </w:rPr>
            </w:pPr>
            <w:hyperlink r:id="rId10">
              <w:r w:rsidR="00944E51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в сети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Интернет</w:t>
            </w:r>
          </w:p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680" w:type="dxa"/>
            <w:vAlign w:val="bottom"/>
          </w:tcPr>
          <w:p w:rsidR="00A33578" w:rsidRDefault="00A33578"/>
        </w:tc>
        <w:tc>
          <w:tcPr>
            <w:tcW w:w="2180" w:type="dxa"/>
            <w:vAlign w:val="bottom"/>
          </w:tcPr>
          <w:p w:rsidR="00A33578" w:rsidRDefault="00A33578"/>
        </w:tc>
        <w:tc>
          <w:tcPr>
            <w:tcW w:w="140" w:type="dxa"/>
            <w:vAlign w:val="bottom"/>
          </w:tcPr>
          <w:p w:rsidR="00A33578" w:rsidRDefault="00A3357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D61D4B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1D4B" w:rsidRDefault="00D61D4B" w:rsidP="00D61D4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61D4B" w:rsidRDefault="00D61D4B"/>
        </w:tc>
        <w:tc>
          <w:tcPr>
            <w:tcW w:w="680" w:type="dxa"/>
            <w:vAlign w:val="bottom"/>
          </w:tcPr>
          <w:p w:rsidR="00D61D4B" w:rsidRDefault="00D61D4B"/>
        </w:tc>
        <w:tc>
          <w:tcPr>
            <w:tcW w:w="2180" w:type="dxa"/>
            <w:vAlign w:val="bottom"/>
          </w:tcPr>
          <w:p w:rsidR="00D61D4B" w:rsidRDefault="00D61D4B"/>
        </w:tc>
        <w:tc>
          <w:tcPr>
            <w:tcW w:w="140" w:type="dxa"/>
            <w:vAlign w:val="bottom"/>
          </w:tcPr>
          <w:p w:rsidR="00D61D4B" w:rsidRDefault="00D61D4B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D61D4B" w:rsidRDefault="00D61D4B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D61D4B" w:rsidRDefault="00D61D4B" w:rsidP="00D61D4B">
      <w:pPr>
        <w:jc w:val="both"/>
      </w:pPr>
    </w:p>
    <w:p w:rsidR="00D61D4B" w:rsidRPr="00944E51" w:rsidRDefault="00D61D4B" w:rsidP="00F26A51">
      <w:pPr>
        <w:ind w:firstLine="567"/>
        <w:jc w:val="both"/>
        <w:rPr>
          <w:rFonts w:eastAsia="Times New Roman"/>
          <w:sz w:val="20"/>
          <w:szCs w:val="20"/>
        </w:rPr>
      </w:pPr>
      <w:proofErr w:type="spellStart"/>
      <w:r w:rsidRPr="00944E51">
        <w:rPr>
          <w:rFonts w:eastAsia="Times New Roman"/>
          <w:sz w:val="20"/>
          <w:szCs w:val="20"/>
        </w:rPr>
        <w:t>Коршуновское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муниципальное образова</w:t>
      </w:r>
      <w:r w:rsidRPr="00944E51">
        <w:rPr>
          <w:sz w:val="20"/>
          <w:szCs w:val="20"/>
        </w:rPr>
        <w:t>ние</w:t>
      </w:r>
      <w:r w:rsidRPr="00944E51">
        <w:rPr>
          <w:rFonts w:eastAsia="Times New Roman"/>
          <w:sz w:val="20"/>
          <w:szCs w:val="20"/>
        </w:rPr>
        <w:t xml:space="preserve">, расположено в северо-восточной части Киренского района Иркутской области. Территория муниципального образования граничит: в северной части с </w:t>
      </w:r>
      <w:proofErr w:type="spellStart"/>
      <w:r w:rsidRPr="00944E51">
        <w:rPr>
          <w:rFonts w:eastAsia="Times New Roman"/>
          <w:sz w:val="20"/>
          <w:szCs w:val="20"/>
        </w:rPr>
        <w:t>Визирненским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муниципальным образованием; южно </w:t>
      </w:r>
      <w:proofErr w:type="gramStart"/>
      <w:r w:rsidRPr="00944E51">
        <w:rPr>
          <w:rFonts w:eastAsia="Times New Roman"/>
          <w:sz w:val="20"/>
          <w:szCs w:val="20"/>
        </w:rPr>
        <w:t>–з</w:t>
      </w:r>
      <w:proofErr w:type="gramEnd"/>
      <w:r w:rsidRPr="00944E51">
        <w:rPr>
          <w:rFonts w:eastAsia="Times New Roman"/>
          <w:sz w:val="20"/>
          <w:szCs w:val="20"/>
        </w:rPr>
        <w:t xml:space="preserve">ападной  с </w:t>
      </w:r>
      <w:proofErr w:type="spellStart"/>
      <w:r w:rsidRPr="00944E51">
        <w:rPr>
          <w:rFonts w:eastAsia="Times New Roman"/>
          <w:sz w:val="20"/>
          <w:szCs w:val="20"/>
        </w:rPr>
        <w:t>Петропаловским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муниципальным образованием; в юго-</w:t>
      </w:r>
      <w:proofErr w:type="spellStart"/>
      <w:r w:rsidRPr="00944E51">
        <w:rPr>
          <w:rFonts w:eastAsia="Times New Roman"/>
          <w:sz w:val="20"/>
          <w:szCs w:val="20"/>
        </w:rPr>
        <w:t>востчной</w:t>
      </w:r>
      <w:proofErr w:type="spellEnd"/>
      <w:r w:rsidRPr="00944E51">
        <w:rPr>
          <w:rFonts w:eastAsia="Times New Roman"/>
          <w:sz w:val="20"/>
          <w:szCs w:val="20"/>
        </w:rPr>
        <w:t xml:space="preserve"> </w:t>
      </w:r>
      <w:r w:rsidR="000A48D8">
        <w:rPr>
          <w:rFonts w:eastAsia="Times New Roman"/>
          <w:sz w:val="20"/>
          <w:szCs w:val="20"/>
        </w:rPr>
        <w:t>части – межселенной территорией</w:t>
      </w:r>
      <w:r w:rsidRPr="00944E51">
        <w:rPr>
          <w:rFonts w:eastAsia="Times New Roman"/>
          <w:sz w:val="20"/>
          <w:szCs w:val="20"/>
        </w:rPr>
        <w:t xml:space="preserve"> Киренского района</w:t>
      </w:r>
    </w:p>
    <w:p w:rsidR="00D61D4B" w:rsidRPr="00944E51" w:rsidRDefault="00D61D4B" w:rsidP="00F26A51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Площадь поселения составляет 939968 га. Численность населения </w:t>
      </w:r>
      <w:r w:rsidRPr="003F403D">
        <w:rPr>
          <w:rFonts w:eastAsia="Times New Roman"/>
          <w:sz w:val="20"/>
          <w:szCs w:val="20"/>
        </w:rPr>
        <w:t>на 01.01.201</w:t>
      </w:r>
      <w:r w:rsidR="00E33694" w:rsidRPr="003F403D">
        <w:rPr>
          <w:rFonts w:eastAsia="Times New Roman"/>
          <w:sz w:val="20"/>
          <w:szCs w:val="20"/>
        </w:rPr>
        <w:t>8</w:t>
      </w:r>
      <w:r w:rsidRPr="003F403D">
        <w:rPr>
          <w:rFonts w:eastAsia="Times New Roman"/>
          <w:sz w:val="20"/>
          <w:szCs w:val="20"/>
        </w:rPr>
        <w:t xml:space="preserve"> г. составила 203 чел.</w:t>
      </w:r>
      <w:r w:rsidRPr="00944E51">
        <w:rPr>
          <w:rFonts w:eastAsia="Times New Roman"/>
          <w:sz w:val="20"/>
          <w:szCs w:val="20"/>
        </w:rPr>
        <w:t xml:space="preserve"> В состав </w:t>
      </w:r>
      <w:proofErr w:type="spellStart"/>
      <w:r w:rsidRPr="00944E51">
        <w:rPr>
          <w:rFonts w:eastAsia="Times New Roman"/>
          <w:sz w:val="20"/>
          <w:szCs w:val="20"/>
        </w:rPr>
        <w:t>Коршуновского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муниципального образования входят шесть населенных пунктов – село </w:t>
      </w:r>
      <w:proofErr w:type="spellStart"/>
      <w:r w:rsidRPr="00944E51">
        <w:rPr>
          <w:rFonts w:eastAsia="Times New Roman"/>
          <w:sz w:val="20"/>
          <w:szCs w:val="20"/>
        </w:rPr>
        <w:t>Коршуново</w:t>
      </w:r>
      <w:proofErr w:type="spellEnd"/>
      <w:r w:rsidRPr="00944E51">
        <w:rPr>
          <w:rFonts w:eastAsia="Times New Roman"/>
          <w:sz w:val="20"/>
          <w:szCs w:val="20"/>
        </w:rPr>
        <w:t xml:space="preserve">, село </w:t>
      </w:r>
      <w:proofErr w:type="spellStart"/>
      <w:r w:rsidRPr="00944E51">
        <w:rPr>
          <w:rFonts w:eastAsia="Times New Roman"/>
          <w:sz w:val="20"/>
          <w:szCs w:val="20"/>
        </w:rPr>
        <w:t>Мироново</w:t>
      </w:r>
      <w:proofErr w:type="spellEnd"/>
      <w:r w:rsidRPr="00944E51">
        <w:rPr>
          <w:rFonts w:eastAsia="Times New Roman"/>
          <w:sz w:val="20"/>
          <w:szCs w:val="20"/>
        </w:rPr>
        <w:t xml:space="preserve">, деревня Дарьина, деревня </w:t>
      </w:r>
      <w:proofErr w:type="spellStart"/>
      <w:r w:rsidRPr="00944E51">
        <w:rPr>
          <w:rFonts w:eastAsia="Times New Roman"/>
          <w:sz w:val="20"/>
          <w:szCs w:val="20"/>
        </w:rPr>
        <w:t>Ичера</w:t>
      </w:r>
      <w:proofErr w:type="spellEnd"/>
      <w:r w:rsidRPr="00944E51">
        <w:rPr>
          <w:rFonts w:eastAsia="Times New Roman"/>
          <w:sz w:val="20"/>
          <w:szCs w:val="20"/>
        </w:rPr>
        <w:t xml:space="preserve">, деревня </w:t>
      </w:r>
      <w:proofErr w:type="spellStart"/>
      <w:r w:rsidRPr="00944E51">
        <w:rPr>
          <w:rFonts w:eastAsia="Times New Roman"/>
          <w:sz w:val="20"/>
          <w:szCs w:val="20"/>
        </w:rPr>
        <w:t>Мутина</w:t>
      </w:r>
      <w:proofErr w:type="spellEnd"/>
      <w:r w:rsidRPr="00944E51">
        <w:rPr>
          <w:rFonts w:eastAsia="Times New Roman"/>
          <w:sz w:val="20"/>
          <w:szCs w:val="20"/>
        </w:rPr>
        <w:t xml:space="preserve">, деревня Частых. Административным центром сельского поселения является с. </w:t>
      </w:r>
      <w:proofErr w:type="spellStart"/>
      <w:r w:rsidRPr="00944E51">
        <w:rPr>
          <w:rFonts w:eastAsia="Times New Roman"/>
          <w:sz w:val="20"/>
          <w:szCs w:val="20"/>
        </w:rPr>
        <w:t>Коршуново</w:t>
      </w:r>
      <w:proofErr w:type="spellEnd"/>
      <w:r w:rsidRPr="00944E51">
        <w:rPr>
          <w:rFonts w:eastAsia="Times New Roman"/>
          <w:sz w:val="20"/>
          <w:szCs w:val="20"/>
        </w:rPr>
        <w:t>.</w:t>
      </w:r>
    </w:p>
    <w:p w:rsidR="00D61D4B" w:rsidRPr="00944E51" w:rsidRDefault="00D61D4B" w:rsidP="00F26A51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4E51">
        <w:rPr>
          <w:rFonts w:ascii="Times New Roman" w:hAnsi="Times New Roman" w:cs="Times New Roman"/>
          <w:sz w:val="20"/>
          <w:szCs w:val="20"/>
        </w:rPr>
        <w:t xml:space="preserve">Внешние связи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Коршуновского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МО поддерживаются в зимнее время авиа сообщения (вертолет) в летний период т/х «Полесье».. Расстояние от с.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Коршуново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до административного центра района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44E51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944E51">
        <w:rPr>
          <w:rFonts w:ascii="Times New Roman" w:hAnsi="Times New Roman" w:cs="Times New Roman"/>
          <w:sz w:val="20"/>
          <w:szCs w:val="20"/>
        </w:rPr>
        <w:t>иренск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по автодороге – 220 км. до </w:t>
      </w:r>
      <w:r w:rsidRPr="00944E51">
        <w:rPr>
          <w:rFonts w:ascii="Times New Roman" w:hAnsi="Times New Roman" w:cs="Times New Roman"/>
          <w:sz w:val="20"/>
          <w:szCs w:val="20"/>
        </w:rPr>
        <w:lastRenderedPageBreak/>
        <w:t xml:space="preserve">областного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центраг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. Иркутск 1700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км</w:t>
      </w:r>
      <w:proofErr w:type="gramStart"/>
      <w:r w:rsidRPr="00944E51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944E51">
        <w:rPr>
          <w:rFonts w:ascii="Times New Roman" w:hAnsi="Times New Roman" w:cs="Times New Roman"/>
          <w:sz w:val="20"/>
          <w:szCs w:val="20"/>
        </w:rPr>
        <w:t>ротяженность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автомобильных дорог по муниципальному образованию составляет 223,6 км. гравийного полотна., автозимников 89,6 км. В местах перехода через водные препятствия имеются 3 автодорожных моста.</w:t>
      </w:r>
    </w:p>
    <w:p w:rsidR="00D61D4B" w:rsidRPr="00944E51" w:rsidRDefault="00D61D4B" w:rsidP="00D61D4B">
      <w:pPr>
        <w:ind w:left="60" w:firstLine="224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Сооружения и сообщения  железнодорожного транспорта в </w:t>
      </w:r>
      <w:proofErr w:type="spellStart"/>
      <w:r w:rsidRPr="00944E51">
        <w:rPr>
          <w:rFonts w:eastAsia="Times New Roman"/>
          <w:sz w:val="20"/>
          <w:szCs w:val="20"/>
        </w:rPr>
        <w:t>Коршуновском</w:t>
      </w:r>
      <w:proofErr w:type="spellEnd"/>
      <w:r w:rsidRPr="00944E51">
        <w:rPr>
          <w:rFonts w:eastAsia="Times New Roman"/>
          <w:sz w:val="20"/>
          <w:szCs w:val="20"/>
        </w:rPr>
        <w:t xml:space="preserve"> МО отсутствует. </w:t>
      </w:r>
    </w:p>
    <w:p w:rsidR="00D61D4B" w:rsidRPr="00944E51" w:rsidRDefault="00D61D4B" w:rsidP="00D61D4B">
      <w:pPr>
        <w:tabs>
          <w:tab w:val="left" w:pos="900"/>
        </w:tabs>
        <w:ind w:firstLine="284"/>
        <w:jc w:val="both"/>
        <w:rPr>
          <w:rFonts w:eastAsia="Times New Roman"/>
          <w:bCs/>
          <w:iCs/>
          <w:sz w:val="20"/>
          <w:szCs w:val="20"/>
        </w:rPr>
      </w:pPr>
    </w:p>
    <w:p w:rsidR="00D61D4B" w:rsidRPr="00944E51" w:rsidRDefault="00D61D4B" w:rsidP="009A6E9A">
      <w:pPr>
        <w:tabs>
          <w:tab w:val="left" w:pos="900"/>
        </w:tabs>
        <w:ind w:firstLine="284"/>
        <w:outlineLvl w:val="0"/>
        <w:rPr>
          <w:rFonts w:eastAsia="Times New Roman"/>
          <w:bCs/>
          <w:i/>
          <w:iCs/>
          <w:sz w:val="20"/>
          <w:szCs w:val="20"/>
        </w:rPr>
      </w:pPr>
      <w:r w:rsidRPr="00944E51">
        <w:rPr>
          <w:rFonts w:eastAsia="Times New Roman"/>
          <w:bCs/>
          <w:i/>
          <w:iCs/>
          <w:sz w:val="20"/>
          <w:szCs w:val="20"/>
        </w:rPr>
        <w:t>Автомобильный транспорт</w:t>
      </w:r>
    </w:p>
    <w:p w:rsidR="00D61D4B" w:rsidRPr="00944E51" w:rsidRDefault="00D61D4B" w:rsidP="00D61D4B">
      <w:pPr>
        <w:pStyle w:val="a5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4E51">
        <w:rPr>
          <w:rFonts w:ascii="Times New Roman" w:hAnsi="Times New Roman" w:cs="Times New Roman"/>
          <w:sz w:val="20"/>
          <w:szCs w:val="20"/>
        </w:rPr>
        <w:t xml:space="preserve"> Территория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Коршуновского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расположена в северо-восточной части Киренского района Иркутской области. В настоящее время внешние связи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Коршуновского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МО, обеспечиваются т/х «Полесье». 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Через территорию </w:t>
      </w:r>
      <w:proofErr w:type="spellStart"/>
      <w:r w:rsidRPr="00944E51">
        <w:rPr>
          <w:rFonts w:eastAsia="Times New Roman"/>
          <w:sz w:val="20"/>
          <w:szCs w:val="20"/>
        </w:rPr>
        <w:t>Коршуновского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муниципального образования, по </w:t>
      </w:r>
      <w:proofErr w:type="spellStart"/>
      <w:r w:rsidRPr="00944E51">
        <w:rPr>
          <w:rFonts w:eastAsia="Times New Roman"/>
          <w:sz w:val="20"/>
          <w:szCs w:val="20"/>
        </w:rPr>
        <w:t>р</w:t>
      </w:r>
      <w:proofErr w:type="gramStart"/>
      <w:r w:rsidRPr="00944E51">
        <w:rPr>
          <w:rFonts w:eastAsia="Times New Roman"/>
          <w:sz w:val="20"/>
          <w:szCs w:val="20"/>
        </w:rPr>
        <w:t>.Л</w:t>
      </w:r>
      <w:proofErr w:type="gramEnd"/>
      <w:r w:rsidRPr="00944E51">
        <w:rPr>
          <w:rFonts w:eastAsia="Times New Roman"/>
          <w:sz w:val="20"/>
          <w:szCs w:val="20"/>
        </w:rPr>
        <w:t>ена</w:t>
      </w:r>
      <w:proofErr w:type="spellEnd"/>
      <w:r w:rsidRPr="00944E51">
        <w:rPr>
          <w:rFonts w:eastAsia="Times New Roman"/>
          <w:sz w:val="20"/>
          <w:szCs w:val="20"/>
        </w:rPr>
        <w:t xml:space="preserve"> проходит маршрут речного транспорта регионального значения, по которому осуществляется доставка грузов и пассажиров в летний период. Она обеспечивает главную транспортную связь поселения – связь с административным центром района – </w:t>
      </w:r>
      <w:proofErr w:type="spellStart"/>
      <w:r w:rsidRPr="00944E51">
        <w:rPr>
          <w:rFonts w:eastAsia="Times New Roman"/>
          <w:sz w:val="20"/>
          <w:szCs w:val="20"/>
        </w:rPr>
        <w:t>г</w:t>
      </w:r>
      <w:proofErr w:type="gramStart"/>
      <w:r w:rsidRPr="00944E51">
        <w:rPr>
          <w:rFonts w:eastAsia="Times New Roman"/>
          <w:sz w:val="20"/>
          <w:szCs w:val="20"/>
        </w:rPr>
        <w:t>.К</w:t>
      </w:r>
      <w:proofErr w:type="gramEnd"/>
      <w:r w:rsidRPr="00944E51">
        <w:rPr>
          <w:rFonts w:eastAsia="Times New Roman"/>
          <w:sz w:val="20"/>
          <w:szCs w:val="20"/>
        </w:rPr>
        <w:t>иренск</w:t>
      </w:r>
      <w:proofErr w:type="spellEnd"/>
      <w:r w:rsidRPr="00944E51">
        <w:rPr>
          <w:rFonts w:eastAsia="Times New Roman"/>
          <w:sz w:val="20"/>
          <w:szCs w:val="20"/>
        </w:rPr>
        <w:t>. Участок а</w:t>
      </w:r>
      <w:r w:rsidRPr="00944E51">
        <w:rPr>
          <w:sz w:val="20"/>
          <w:szCs w:val="20"/>
        </w:rPr>
        <w:t>втомобильной дороги</w:t>
      </w:r>
      <w:r w:rsidRPr="00944E51">
        <w:rPr>
          <w:rFonts w:eastAsia="Times New Roman"/>
          <w:sz w:val="20"/>
          <w:szCs w:val="20"/>
        </w:rPr>
        <w:t xml:space="preserve">, в границах </w:t>
      </w:r>
      <w:proofErr w:type="spellStart"/>
      <w:r w:rsidRPr="00944E51">
        <w:rPr>
          <w:rFonts w:eastAsia="Times New Roman"/>
          <w:sz w:val="20"/>
          <w:szCs w:val="20"/>
        </w:rPr>
        <w:t>Коршуновского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муниципального образования относится к </w:t>
      </w:r>
      <w:r w:rsidRPr="00944E51">
        <w:rPr>
          <w:rFonts w:eastAsia="Times New Roman"/>
          <w:sz w:val="20"/>
          <w:szCs w:val="20"/>
          <w:lang w:val="en-US"/>
        </w:rPr>
        <w:t>V</w:t>
      </w:r>
      <w:r w:rsidRPr="00944E51">
        <w:rPr>
          <w:rFonts w:eastAsia="Times New Roman"/>
          <w:sz w:val="20"/>
          <w:szCs w:val="20"/>
        </w:rPr>
        <w:t xml:space="preserve"> категории и соответствует классу « обычная автомобильная дорога», его протяженность составляет 223,6 км. 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Кроме автомобильных дорог межмуниципального значения на территории </w:t>
      </w:r>
      <w:proofErr w:type="spellStart"/>
      <w:r w:rsidRPr="00944E51">
        <w:rPr>
          <w:rFonts w:eastAsia="Times New Roman"/>
          <w:sz w:val="20"/>
          <w:szCs w:val="20"/>
        </w:rPr>
        <w:t>Коршуновского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муниципального образования имеются автомобильные дороги общего пользования местного значения  </w:t>
      </w:r>
      <w:r w:rsidRPr="00944E51">
        <w:rPr>
          <w:rFonts w:eastAsia="Times New Roman"/>
          <w:sz w:val="20"/>
          <w:szCs w:val="20"/>
          <w:lang w:val="en-US"/>
        </w:rPr>
        <w:t>V</w:t>
      </w:r>
      <w:r w:rsidRPr="00944E51">
        <w:rPr>
          <w:rFonts w:eastAsia="Times New Roman"/>
          <w:sz w:val="20"/>
          <w:szCs w:val="20"/>
        </w:rPr>
        <w:t xml:space="preserve"> категории, соответствующие классу « обычная автомобильная дорога». Они связывают между собой населенные пункты муниципального образования и обеспечивают выход в смежные поселения.</w:t>
      </w:r>
    </w:p>
    <w:p w:rsidR="00D61D4B" w:rsidRPr="00944E51" w:rsidRDefault="00D61D4B" w:rsidP="00E33694">
      <w:pPr>
        <w:shd w:val="clear" w:color="auto" w:fill="FFFFFF"/>
        <w:ind w:firstLine="567"/>
        <w:jc w:val="both"/>
        <w:rPr>
          <w:rFonts w:eastAsia="Times New Roman"/>
          <w:bCs/>
          <w:sz w:val="20"/>
          <w:szCs w:val="20"/>
        </w:rPr>
      </w:pPr>
      <w:r w:rsidRPr="00944E51">
        <w:rPr>
          <w:rFonts w:eastAsia="Times New Roman"/>
          <w:bCs/>
          <w:sz w:val="20"/>
          <w:szCs w:val="20"/>
        </w:rPr>
        <w:t xml:space="preserve">Транспортные предприятия на территории поселения отсутствуют. Основным видом пассажирского транспорта поселения является вертолёт, т/х «полесье». В населенных пунктах регулярный </w:t>
      </w:r>
      <w:proofErr w:type="spellStart"/>
      <w:r w:rsidRPr="00944E51">
        <w:rPr>
          <w:rFonts w:eastAsia="Times New Roman"/>
          <w:bCs/>
          <w:sz w:val="20"/>
          <w:szCs w:val="20"/>
        </w:rPr>
        <w:t>внутрисельский</w:t>
      </w:r>
      <w:proofErr w:type="spellEnd"/>
      <w:r w:rsidRPr="00944E51">
        <w:rPr>
          <w:rFonts w:eastAsia="Times New Roman"/>
          <w:bCs/>
          <w:sz w:val="20"/>
          <w:szCs w:val="20"/>
        </w:rPr>
        <w:t xml:space="preserve"> транспорт отсутствует. Большинство трудовых передвижений в поселении приходится на личный транспорт и пешеходные сообщения.                                                                                                                         </w:t>
      </w:r>
    </w:p>
    <w:p w:rsidR="00D61D4B" w:rsidRPr="00944E51" w:rsidRDefault="00D61D4B" w:rsidP="00E33694">
      <w:pPr>
        <w:shd w:val="clear" w:color="auto" w:fill="FFFFFF"/>
        <w:ind w:firstLine="567"/>
        <w:jc w:val="both"/>
        <w:rPr>
          <w:rFonts w:eastAsia="Times New Roman"/>
          <w:bCs/>
          <w:sz w:val="20"/>
          <w:szCs w:val="20"/>
        </w:rPr>
      </w:pPr>
      <w:r w:rsidRPr="00944E51">
        <w:rPr>
          <w:rFonts w:eastAsia="Times New Roman"/>
          <w:bCs/>
          <w:sz w:val="20"/>
          <w:szCs w:val="20"/>
        </w:rPr>
        <w:t xml:space="preserve">В основе оценки транспортного спроса лежит анализ передвижения населения к объектам тяготения.   </w:t>
      </w:r>
    </w:p>
    <w:p w:rsidR="00D61D4B" w:rsidRPr="00944E51" w:rsidRDefault="00D61D4B" w:rsidP="00E33694">
      <w:pPr>
        <w:shd w:val="clear" w:color="auto" w:fill="FFFFFF"/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bCs/>
          <w:sz w:val="20"/>
          <w:szCs w:val="20"/>
        </w:rPr>
        <w:t xml:space="preserve">Можно выделить основные группы объектов тяготения: </w:t>
      </w:r>
    </w:p>
    <w:p w:rsidR="00D61D4B" w:rsidRPr="00944E51" w:rsidRDefault="00D61D4B" w:rsidP="00E33694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44E51">
        <w:rPr>
          <w:rFonts w:ascii="Times New Roman" w:hAnsi="Times New Roman"/>
          <w:sz w:val="20"/>
          <w:szCs w:val="20"/>
        </w:rPr>
        <w:t>- объекты социальной сферы;</w:t>
      </w:r>
    </w:p>
    <w:p w:rsidR="00D61D4B" w:rsidRPr="00944E51" w:rsidRDefault="00D61D4B" w:rsidP="00E33694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44E51">
        <w:rPr>
          <w:rFonts w:ascii="Times New Roman" w:hAnsi="Times New Roman"/>
          <w:sz w:val="20"/>
          <w:szCs w:val="20"/>
        </w:rPr>
        <w:t>- объекты трудовой деятельности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>- узловые объекты транспортной инфраструктуры.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ab/>
        <w:t xml:space="preserve">Дорожно-транспортная сеть поселения состоит из дорог </w:t>
      </w:r>
      <w:r w:rsidRPr="00944E51">
        <w:rPr>
          <w:rFonts w:eastAsia="Times New Roman"/>
          <w:sz w:val="20"/>
          <w:szCs w:val="20"/>
          <w:lang w:val="en-US"/>
        </w:rPr>
        <w:t>V</w:t>
      </w:r>
      <w:r w:rsidRPr="00944E51">
        <w:rPr>
          <w:rFonts w:eastAsia="Times New Roman"/>
          <w:sz w:val="20"/>
          <w:szCs w:val="20"/>
        </w:rPr>
        <w:t xml:space="preserve"> категории, предназначенных не для скоростного движения. Большинство дорог общего пользования местного значения имеют щебеночное и грунтовое покрытие. Содержание автомобильных дорог осуществляется подрядной организацией по муниципальному контракту. Проверка качества содержания дорог по согласованному графику, в соответствии с установленными критериями.      </w:t>
      </w:r>
    </w:p>
    <w:p w:rsidR="00D61D4B" w:rsidRPr="00944E51" w:rsidRDefault="00D61D4B" w:rsidP="00D61D4B">
      <w:pPr>
        <w:widowControl w:val="0"/>
        <w:jc w:val="both"/>
        <w:rPr>
          <w:rFonts w:eastAsia="Times New Roman" w:cs="Arial"/>
          <w:bCs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>Отсутствие альтернативных видов транспорта предъявляет большие требования к автомобильным дорогам. Строительства новых автомобильных дорог не производилось более 30 лет. В условиях ограниченного финансирования дорожных работ с каждым годом увеличивается протяженность дорог требующих ремонта. На сегодняшний день большая часть основных улиц и дорог сельского поселения имеет капитальное и низшее покрытие и находится в неудовлетворительном состоянии.</w:t>
      </w:r>
      <w:r w:rsidRPr="00944E51">
        <w:rPr>
          <w:rFonts w:eastAsia="Times New Roman" w:cs="Arial"/>
          <w:bCs/>
          <w:sz w:val="20"/>
          <w:szCs w:val="20"/>
        </w:rPr>
        <w:t xml:space="preserve"> Общая протяжённость дорожной сети по муниципальному образованию составляет  </w:t>
      </w:r>
      <w:r w:rsidRPr="00944E51">
        <w:rPr>
          <w:rFonts w:eastAsia="Times New Roman"/>
          <w:sz w:val="20"/>
          <w:szCs w:val="20"/>
        </w:rPr>
        <w:t xml:space="preserve">223,6 </w:t>
      </w:r>
      <w:r w:rsidRPr="00944E51">
        <w:rPr>
          <w:rFonts w:eastAsia="Times New Roman" w:cs="Arial"/>
          <w:bCs/>
          <w:sz w:val="20"/>
          <w:szCs w:val="20"/>
        </w:rPr>
        <w:t xml:space="preserve">км. Почти все дороги требуют ямочного  и капитального ремонта.  </w:t>
      </w:r>
    </w:p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F26A51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Положение в транспортной системе определяется состоянием двух ее основных подсистем - транспортной и дорожной инфраструктуры. </w:t>
      </w:r>
      <w:r w:rsidRPr="003F403D">
        <w:rPr>
          <w:rFonts w:eastAsia="Times New Roman"/>
          <w:sz w:val="20"/>
          <w:szCs w:val="20"/>
        </w:rPr>
        <w:t xml:space="preserve">Протяженность дорожной сети местного значения по территории </w:t>
      </w:r>
      <w:proofErr w:type="spellStart"/>
      <w:r w:rsidR="0044114C" w:rsidRPr="003F403D">
        <w:rPr>
          <w:rFonts w:eastAsia="Times New Roman"/>
          <w:sz w:val="20"/>
          <w:szCs w:val="20"/>
        </w:rPr>
        <w:t>Коршуновского</w:t>
      </w:r>
      <w:proofErr w:type="spellEnd"/>
      <w:r w:rsidRPr="003F403D">
        <w:rPr>
          <w:rFonts w:eastAsia="Times New Roman"/>
          <w:sz w:val="20"/>
          <w:szCs w:val="20"/>
        </w:rPr>
        <w:t xml:space="preserve"> сельского поселения составляет </w:t>
      </w:r>
      <w:r w:rsidR="003B0972" w:rsidRPr="003F403D">
        <w:rPr>
          <w:rFonts w:eastAsia="Times New Roman"/>
          <w:sz w:val="20"/>
          <w:szCs w:val="20"/>
        </w:rPr>
        <w:t>10.7</w:t>
      </w:r>
      <w:r w:rsidRPr="003F403D">
        <w:rPr>
          <w:rFonts w:eastAsia="Times New Roman"/>
          <w:sz w:val="20"/>
          <w:szCs w:val="20"/>
        </w:rPr>
        <w:t xml:space="preserve"> км, дороги 5-й категории.</w:t>
      </w:r>
    </w:p>
    <w:p w:rsidR="00A33578" w:rsidRDefault="00A33578" w:rsidP="00F26A5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F26A51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Общая протяженность автомобильных дорог, включенных в реестр муниципальной собственности, составляет </w:t>
      </w:r>
      <w:r w:rsidR="00A125DC">
        <w:rPr>
          <w:rFonts w:eastAsia="Times New Roman"/>
          <w:color w:val="2A2A2A"/>
          <w:sz w:val="20"/>
          <w:szCs w:val="20"/>
        </w:rPr>
        <w:t>10,7</w:t>
      </w:r>
      <w:r>
        <w:rPr>
          <w:rFonts w:eastAsia="Times New Roman"/>
          <w:color w:val="2A2A2A"/>
          <w:sz w:val="20"/>
          <w:szCs w:val="20"/>
        </w:rPr>
        <w:t xml:space="preserve"> километров. Существующая дорожная инфраструктура не отвечает современным требованиям.</w:t>
      </w:r>
    </w:p>
    <w:p w:rsidR="00A33578" w:rsidRDefault="006A787F" w:rsidP="00F26A51">
      <w:pPr>
        <w:numPr>
          <w:ilvl w:val="0"/>
          <w:numId w:val="6"/>
        </w:numPr>
        <w:tabs>
          <w:tab w:val="left" w:pos="354"/>
        </w:tabs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A33578" w:rsidRDefault="00A33578" w:rsidP="00F26A51">
      <w:pPr>
        <w:spacing w:line="4" w:lineRule="exact"/>
        <w:ind w:firstLine="567"/>
        <w:rPr>
          <w:rFonts w:eastAsia="Times New Roman"/>
          <w:color w:val="2A2A2A"/>
          <w:sz w:val="20"/>
          <w:szCs w:val="20"/>
        </w:rPr>
      </w:pP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numPr>
          <w:ilvl w:val="0"/>
          <w:numId w:val="7"/>
        </w:numPr>
        <w:tabs>
          <w:tab w:val="left" w:pos="306"/>
        </w:tabs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существенным проблемам дорожной сети относится высокая степень изношенности автомобильных дорог общего пользования местного значения.</w:t>
      </w:r>
    </w:p>
    <w:p w:rsidR="00A33578" w:rsidRDefault="006A787F" w:rsidP="00F26A51">
      <w:pPr>
        <w:spacing w:line="239" w:lineRule="auto"/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На 2019 - 2021 годы остается актуальным ремонт автомобильных дорог общего пользования местного значения.</w:t>
      </w:r>
    </w:p>
    <w:p w:rsidR="00A33578" w:rsidRDefault="006A787F" w:rsidP="00F26A51">
      <w:pPr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транспортной системе </w:t>
      </w:r>
      <w:proofErr w:type="spellStart"/>
      <w:r w:rsidR="00323908" w:rsidRPr="00323908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>
        <w:rPr>
          <w:rFonts w:eastAsia="Times New Roman"/>
          <w:sz w:val="20"/>
          <w:szCs w:val="20"/>
        </w:rPr>
        <w:t>уровня обеспечения потребностей жителей поселения</w:t>
      </w:r>
      <w:proofErr w:type="gramEnd"/>
      <w:r>
        <w:rPr>
          <w:rFonts w:eastAsia="Times New Roman"/>
          <w:sz w:val="20"/>
          <w:szCs w:val="20"/>
        </w:rPr>
        <w:t xml:space="preserve"> в транспортном обслуживании.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Территориальная разбросанность населенных пунктов, отсутствие регулярного транспортного сообщения с населенными пунктами создают определенные трудности для осуществления пассажирских перевозок и выполнения полномочий органами местного самоуправления.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numPr>
          <w:ilvl w:val="0"/>
          <w:numId w:val="7"/>
        </w:numPr>
        <w:tabs>
          <w:tab w:val="left" w:pos="260"/>
        </w:tabs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основным проблемам в транспортной отрасли относятся:</w:t>
      </w:r>
    </w:p>
    <w:p w:rsidR="00A33578" w:rsidRDefault="006A787F" w:rsidP="00F26A51">
      <w:pPr>
        <w:numPr>
          <w:ilvl w:val="0"/>
          <w:numId w:val="8"/>
        </w:numPr>
        <w:tabs>
          <w:tab w:val="left" w:pos="234"/>
        </w:tabs>
        <w:spacing w:line="252" w:lineRule="auto"/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территориальная неравномерность развития транспортной инфраструктуры. Не во всех населенных пунктах имеются автомобильные дороги с твердым покрытием; </w:t>
      </w:r>
      <w:proofErr w:type="gramStart"/>
      <w:r>
        <w:rPr>
          <w:rFonts w:eastAsia="Times New Roman"/>
          <w:color w:val="2A2A2A"/>
          <w:sz w:val="20"/>
          <w:szCs w:val="20"/>
        </w:rPr>
        <w:t>-а</w:t>
      </w:r>
      <w:proofErr w:type="gramEnd"/>
      <w:r>
        <w:rPr>
          <w:rFonts w:eastAsia="Times New Roman"/>
          <w:color w:val="2A2A2A"/>
          <w:sz w:val="20"/>
          <w:szCs w:val="20"/>
        </w:rPr>
        <w:t>втомобиль УАЗ находится за пределами амортизационного срока, что непосредственно влияет на качество предоставляемых услуг;</w:t>
      </w:r>
    </w:p>
    <w:p w:rsidR="00A33578" w:rsidRDefault="006A787F" w:rsidP="00F26A51">
      <w:pPr>
        <w:ind w:firstLine="567"/>
        <w:jc w:val="both"/>
        <w:rPr>
          <w:sz w:val="20"/>
          <w:szCs w:val="20"/>
        </w:rPr>
      </w:pPr>
      <w:bookmarkStart w:id="6" w:name="page8"/>
      <w:bookmarkEnd w:id="6"/>
      <w:r>
        <w:rPr>
          <w:rFonts w:eastAsia="Times New Roman"/>
          <w:color w:val="2A2A2A"/>
          <w:sz w:val="20"/>
          <w:szCs w:val="20"/>
        </w:rPr>
        <w:t>-недостаточность технологического уровня транспортной системы, что не позволяет обеспечить безопасность перевозок пассажиров, ведет к высокому уровню издержек и негативному экологическому воздействию транспорта.</w:t>
      </w:r>
    </w:p>
    <w:p w:rsidR="00A33578" w:rsidRDefault="00A33578" w:rsidP="00F26A5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F26A51">
      <w:pPr>
        <w:ind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Последствиями указанных проблем являются неудовлетворенность населения качеством перевозок.</w:t>
      </w:r>
    </w:p>
    <w:p w:rsidR="00A33578" w:rsidRDefault="006A787F" w:rsidP="00F26A51">
      <w:pPr>
        <w:spacing w:line="238" w:lineRule="auto"/>
        <w:ind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Основными направлениями решения проблем в транспортной системе являются:</w:t>
      </w:r>
    </w:p>
    <w:p w:rsidR="00A33578" w:rsidRDefault="006A787F" w:rsidP="00F26A51">
      <w:pPr>
        <w:numPr>
          <w:ilvl w:val="0"/>
          <w:numId w:val="9"/>
        </w:numPr>
        <w:tabs>
          <w:tab w:val="left" w:pos="200"/>
        </w:tabs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улучшение качества жизни населения, увеличения мобильности населения;</w:t>
      </w:r>
    </w:p>
    <w:p w:rsidR="00A33578" w:rsidRDefault="006A787F" w:rsidP="00F26A51">
      <w:pPr>
        <w:numPr>
          <w:ilvl w:val="0"/>
          <w:numId w:val="9"/>
        </w:numPr>
        <w:tabs>
          <w:tab w:val="left" w:pos="222"/>
        </w:tabs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преодоление инфраструктурных ограничений, связанных с высокой степенью износа автомобильных дорог и мостового сооружения, низким транспортно-эксплуатационным состоянием дорожной сети и высоким уровнем аварийности по сопутствующим дорожным условиям.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spacing w:line="246" w:lineRule="auto"/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Таким образом, проблема развития транспортного комплекса и дорожного хозяйства представляет собой широкий круг взаимосвязанных технических, экономических и организационных вопросов, решение которых требует </w:t>
      </w:r>
      <w:r>
        <w:rPr>
          <w:rFonts w:eastAsia="Times New Roman"/>
          <w:sz w:val="20"/>
          <w:szCs w:val="20"/>
        </w:rPr>
        <w:lastRenderedPageBreak/>
        <w:t>определенных объемов капиталовложений, является необходимым условием стабилизации работы транспорта, обеспечения его безопасности, улучшения условий и уровня жизни населения на территории поселения. Реализация программы позволит повысить эффективность работы автотранспорта, сократить неэффективные расходы по содержанию автотранспорта, обеспечить безопасность при перевозках.</w:t>
      </w:r>
    </w:p>
    <w:p w:rsidR="00A33578" w:rsidRDefault="00A33578" w:rsidP="00F26A51">
      <w:pPr>
        <w:spacing w:line="195" w:lineRule="exact"/>
        <w:ind w:firstLine="567"/>
        <w:rPr>
          <w:sz w:val="20"/>
          <w:szCs w:val="20"/>
        </w:rPr>
      </w:pPr>
    </w:p>
    <w:p w:rsidR="00944E51" w:rsidRDefault="00944E51" w:rsidP="00F26A51">
      <w:pPr>
        <w:spacing w:line="195" w:lineRule="exact"/>
        <w:ind w:firstLine="567"/>
        <w:rPr>
          <w:sz w:val="20"/>
          <w:szCs w:val="20"/>
        </w:rPr>
      </w:pPr>
    </w:p>
    <w:tbl>
      <w:tblPr>
        <w:tblW w:w="98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60"/>
        <w:gridCol w:w="60"/>
        <w:gridCol w:w="120"/>
        <w:gridCol w:w="540"/>
        <w:gridCol w:w="2420"/>
        <w:gridCol w:w="120"/>
        <w:gridCol w:w="4040"/>
      </w:tblGrid>
      <w:tr w:rsidR="00A33578" w:rsidTr="00A76564">
        <w:trPr>
          <w:trHeight w:val="230"/>
        </w:trPr>
        <w:tc>
          <w:tcPr>
            <w:tcW w:w="2500" w:type="dxa"/>
            <w:vAlign w:val="bottom"/>
          </w:tcPr>
          <w:p w:rsidR="00F26A51" w:rsidRDefault="00F26A5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580" w:type="dxa"/>
            <w:gridSpan w:val="3"/>
            <w:vAlign w:val="bottom"/>
          </w:tcPr>
          <w:p w:rsidR="00CC767C" w:rsidRDefault="00CC767C" w:rsidP="00861743">
            <w:pPr>
              <w:ind w:right="310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</w:p>
          <w:p w:rsidR="00CC767C" w:rsidRDefault="00CC767C" w:rsidP="00861743">
            <w:pPr>
              <w:ind w:right="310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</w:p>
          <w:p w:rsidR="00A33578" w:rsidRDefault="006A787F" w:rsidP="00861743">
            <w:pPr>
              <w:ind w:right="3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Подпрограмма 2</w:t>
            </w:r>
          </w:p>
        </w:tc>
      </w:tr>
      <w:tr w:rsidR="00A33578" w:rsidTr="00A76564">
        <w:trPr>
          <w:trHeight w:val="264"/>
        </w:trPr>
        <w:tc>
          <w:tcPr>
            <w:tcW w:w="250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6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6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12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54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6580" w:type="dxa"/>
            <w:gridSpan w:val="3"/>
            <w:vAlign w:val="bottom"/>
          </w:tcPr>
          <w:p w:rsidR="00A33578" w:rsidRDefault="006A787F" w:rsidP="00861743">
            <w:pPr>
              <w:ind w:right="310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Жилищно-коммунальное хозяйство</w:t>
            </w:r>
          </w:p>
          <w:p w:rsidR="00861743" w:rsidRDefault="00861743" w:rsidP="00861743">
            <w:pPr>
              <w:ind w:right="3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8220000000</w:t>
            </w:r>
          </w:p>
        </w:tc>
      </w:tr>
      <w:tr w:rsidR="00A33578" w:rsidTr="00A76564">
        <w:trPr>
          <w:trHeight w:val="461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3"/>
            <w:vAlign w:val="bottom"/>
          </w:tcPr>
          <w:p w:rsidR="00A33578" w:rsidRDefault="006A787F">
            <w:pPr>
              <w:ind w:right="3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ПАСПОРТ</w:t>
            </w:r>
          </w:p>
        </w:tc>
      </w:tr>
      <w:tr w:rsidR="00A33578" w:rsidTr="00A76564">
        <w:trPr>
          <w:trHeight w:val="216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</w:tr>
      <w:tr w:rsidR="00A33578" w:rsidTr="00A76564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 w:rsidP="003239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hyperlink r:id="rId11" w:history="1">
              <w:proofErr w:type="spellStart"/>
              <w:r w:rsidR="00323908" w:rsidRPr="00323908">
                <w:rPr>
                  <w:rStyle w:val="a3"/>
                  <w:rFonts w:eastAsia="Times New Roman"/>
                  <w:color w:val="auto"/>
                  <w:sz w:val="20"/>
                  <w:szCs w:val="20"/>
                  <w:u w:val="none"/>
                </w:rPr>
                <w:t>Коршуновского</w:t>
              </w:r>
            </w:hyperlink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поселения.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540" w:type="dxa"/>
            <w:vAlign w:val="bottom"/>
          </w:tcPr>
          <w:p w:rsidR="00A33578" w:rsidRDefault="00A33578"/>
        </w:tc>
        <w:tc>
          <w:tcPr>
            <w:tcW w:w="242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310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</w:t>
            </w:r>
            <w:r w:rsidR="00FD4B70">
              <w:rPr>
                <w:rFonts w:eastAsia="Times New Roman"/>
                <w:sz w:val="20"/>
                <w:szCs w:val="20"/>
              </w:rPr>
              <w:t>4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540" w:type="dxa"/>
            <w:vAlign w:val="bottom"/>
          </w:tcPr>
          <w:p w:rsidR="00A33578" w:rsidRDefault="00A33578"/>
        </w:tc>
        <w:tc>
          <w:tcPr>
            <w:tcW w:w="242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7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A76564">
        <w:trPr>
          <w:trHeight w:val="2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Комплексное решение проблем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жилищно-коммунального хозяйства</w:t>
            </w:r>
          </w:p>
        </w:tc>
      </w:tr>
      <w:tr w:rsidR="00A33578" w:rsidTr="00A76564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A76564">
        <w:trPr>
          <w:trHeight w:val="21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080" w:type="dxa"/>
            <w:gridSpan w:val="3"/>
            <w:tcBorders>
              <w:top w:val="single" w:sz="8" w:space="0" w:color="auto"/>
            </w:tcBorders>
            <w:vAlign w:val="bottom"/>
          </w:tcPr>
          <w:p w:rsidR="00A33578" w:rsidRPr="00A76564" w:rsidRDefault="00A76564" w:rsidP="00A76564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мест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захор</w:t>
            </w:r>
            <w:proofErr w:type="spellEnd"/>
            <w:r>
              <w:rPr>
                <w:sz w:val="20"/>
                <w:szCs w:val="20"/>
              </w:rPr>
              <w:t>о</w:t>
            </w:r>
            <w:proofErr w:type="spellStart"/>
            <w:r>
              <w:rPr>
                <w:sz w:val="20"/>
                <w:szCs w:val="20"/>
                <w:lang w:val="en-US"/>
              </w:rPr>
              <w:t>нения</w:t>
            </w:r>
            <w:proofErr w:type="spellEnd"/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 w:rsidP="00A76564">
            <w:pPr>
              <w:spacing w:line="214" w:lineRule="exact"/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76564" w:rsidRPr="00D973C7" w:rsidRDefault="00A76564" w:rsidP="00A76564">
            <w:pPr>
              <w:spacing w:line="228" w:lineRule="exact"/>
              <w:rPr>
                <w:sz w:val="20"/>
                <w:szCs w:val="20"/>
              </w:rPr>
            </w:pPr>
            <w:r w:rsidRPr="00A76564">
              <w:rPr>
                <w:rFonts w:eastAsia="Times New Roman"/>
                <w:sz w:val="20"/>
                <w:szCs w:val="20"/>
                <w:lang w:val="en-US"/>
              </w:rPr>
              <w:t>-</w:t>
            </w:r>
            <w:r w:rsidR="00D973C7">
              <w:rPr>
                <w:sz w:val="20"/>
                <w:szCs w:val="20"/>
              </w:rPr>
              <w:t>Прочие мероприятия по благоустройству</w:t>
            </w:r>
          </w:p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240" w:type="dxa"/>
            <w:gridSpan w:val="3"/>
            <w:vAlign w:val="bottom"/>
          </w:tcPr>
          <w:p w:rsidR="00A33578" w:rsidRDefault="006A787F" w:rsidP="00A765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2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A76564">
            <w:pPr>
              <w:ind w:right="43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Количество мест захоронения</w:t>
            </w:r>
          </w:p>
        </w:tc>
      </w:tr>
      <w:tr w:rsidR="00A33578" w:rsidTr="00A76564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240" w:type="dxa"/>
            <w:gridSpan w:val="3"/>
            <w:vAlign w:val="bottom"/>
          </w:tcPr>
          <w:p w:rsidR="00A33578" w:rsidRDefault="006A787F" w:rsidP="00A76564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2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Площадь территории благоустройства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33578" w:rsidP="00A76564">
            <w:pPr>
              <w:rPr>
                <w:sz w:val="20"/>
                <w:szCs w:val="20"/>
              </w:rPr>
            </w:pPr>
          </w:p>
        </w:tc>
      </w:tr>
      <w:tr w:rsidR="00A33578" w:rsidTr="002C763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A33578" w:rsidRDefault="00A33578"/>
        </w:tc>
        <w:tc>
          <w:tcPr>
            <w:tcW w:w="7300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2C7636" w:rsidTr="002C763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360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Содержание мест захоронения</w:t>
            </w:r>
          </w:p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2. Прочие мероприятия по благоустройству</w:t>
            </w:r>
          </w:p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3FBF" w:rsidTr="00193FBF">
        <w:trPr>
          <w:trHeight w:val="281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FD4B70">
              <w:rPr>
                <w:rFonts w:eastAsia="Times New Roman"/>
                <w:sz w:val="20"/>
                <w:szCs w:val="20"/>
              </w:rPr>
              <w:t>10 730 670,61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2016г. – 156 513,54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1 117 272,08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369 416,27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2019г. – 263 433,80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310FD1">
              <w:rPr>
                <w:rFonts w:eastAsia="Times New Roman"/>
                <w:sz w:val="20"/>
                <w:szCs w:val="20"/>
              </w:rPr>
              <w:t>2</w:t>
            </w:r>
            <w:r w:rsidR="006C6625">
              <w:rPr>
                <w:rFonts w:eastAsia="Times New Roman"/>
                <w:sz w:val="20"/>
                <w:szCs w:val="20"/>
              </w:rPr>
              <w:t> 721 815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/>
        </w:tc>
        <w:tc>
          <w:tcPr>
            <w:tcW w:w="60" w:type="dxa"/>
            <w:vAlign w:val="bottom"/>
          </w:tcPr>
          <w:p w:rsidR="00193FBF" w:rsidRPr="003778C3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3778C3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FD4B70">
              <w:rPr>
                <w:rFonts w:eastAsia="Times New Roman"/>
                <w:sz w:val="20"/>
                <w:szCs w:val="20"/>
              </w:rPr>
              <w:t>4 642 656,16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3778C3" w:rsidRPr="00310FD1" w:rsidRDefault="003778C3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310FD1">
              <w:rPr>
                <w:rFonts w:eastAsia="Times New Roman"/>
                <w:sz w:val="20"/>
                <w:szCs w:val="20"/>
              </w:rPr>
              <w:t>475</w:t>
            </w:r>
            <w:r w:rsidR="006C6625">
              <w:rPr>
                <w:rFonts w:eastAsia="Times New Roman"/>
                <w:sz w:val="20"/>
                <w:szCs w:val="20"/>
              </w:rPr>
              <w:t xml:space="preserve"> </w:t>
            </w:r>
            <w:r w:rsidR="00310FD1">
              <w:rPr>
                <w:rFonts w:eastAsia="Times New Roman"/>
                <w:sz w:val="20"/>
                <w:szCs w:val="20"/>
              </w:rPr>
              <w:t>514</w:t>
            </w:r>
            <w:r w:rsidR="00E056D0">
              <w:rPr>
                <w:rFonts w:eastAsia="Times New Roman"/>
                <w:sz w:val="20"/>
                <w:szCs w:val="20"/>
              </w:rPr>
              <w:t>,76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310FD1" w:rsidRPr="00310FD1" w:rsidRDefault="00310FD1" w:rsidP="00310FD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</w:t>
            </w:r>
            <w:r w:rsidRPr="00310FD1">
              <w:rPr>
                <w:rFonts w:eastAsia="Times New Roman"/>
                <w:sz w:val="20"/>
                <w:szCs w:val="20"/>
              </w:rPr>
              <w:t>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>
              <w:rPr>
                <w:rFonts w:eastAsia="Times New Roman"/>
                <w:sz w:val="20"/>
                <w:szCs w:val="20"/>
              </w:rPr>
              <w:t>613 100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 размещения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4050EC">
            <w:pPr>
              <w:rPr>
                <w:rFonts w:eastAsia="Times New Roman"/>
                <w:sz w:val="20"/>
                <w:szCs w:val="20"/>
              </w:rPr>
            </w:pPr>
            <w:hyperlink r:id="rId12">
              <w:r w:rsidR="00944E51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в сети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Интернет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540" w:type="dxa"/>
            <w:vAlign w:val="bottom"/>
          </w:tcPr>
          <w:p w:rsidR="00A33578" w:rsidRDefault="00A33578"/>
        </w:tc>
        <w:tc>
          <w:tcPr>
            <w:tcW w:w="242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F26A51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Непременным условием жизнеобеспечения населения </w:t>
      </w:r>
      <w:proofErr w:type="spellStart"/>
      <w:r w:rsidR="0044114C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 является организация содержания мест захоронения, комплексное благоу</w:t>
      </w:r>
      <w:r w:rsidR="0044114C">
        <w:rPr>
          <w:rFonts w:eastAsia="Times New Roman"/>
          <w:sz w:val="20"/>
          <w:szCs w:val="20"/>
        </w:rPr>
        <w:t>стройство территории поселения.</w:t>
      </w:r>
    </w:p>
    <w:p w:rsidR="00A33578" w:rsidRDefault="00A33578" w:rsidP="00F26A51">
      <w:pPr>
        <w:spacing w:line="2" w:lineRule="exact"/>
        <w:ind w:firstLine="567"/>
        <w:rPr>
          <w:sz w:val="20"/>
          <w:szCs w:val="20"/>
        </w:rPr>
      </w:pPr>
    </w:p>
    <w:p w:rsidR="00A33578" w:rsidRPr="003F403D" w:rsidRDefault="008D1607" w:rsidP="00F26A51">
      <w:pPr>
        <w:numPr>
          <w:ilvl w:val="0"/>
          <w:numId w:val="10"/>
        </w:numPr>
        <w:tabs>
          <w:tab w:val="left" w:pos="282"/>
        </w:tabs>
        <w:ind w:firstLine="567"/>
        <w:rPr>
          <w:rFonts w:eastAsia="Times New Roman"/>
          <w:sz w:val="20"/>
          <w:szCs w:val="20"/>
        </w:rPr>
      </w:pPr>
      <w:proofErr w:type="gramStart"/>
      <w:r w:rsidRPr="003F403D">
        <w:rPr>
          <w:rFonts w:eastAsia="Times New Roman"/>
          <w:sz w:val="20"/>
          <w:szCs w:val="20"/>
        </w:rPr>
        <w:t>поселении</w:t>
      </w:r>
      <w:proofErr w:type="gramEnd"/>
      <w:r w:rsidRPr="003F403D">
        <w:rPr>
          <w:rFonts w:eastAsia="Times New Roman"/>
          <w:sz w:val="20"/>
          <w:szCs w:val="20"/>
        </w:rPr>
        <w:t xml:space="preserve"> имеется шесть мест</w:t>
      </w:r>
      <w:r w:rsidR="006A787F" w:rsidRPr="003F403D">
        <w:rPr>
          <w:rFonts w:eastAsia="Times New Roman"/>
          <w:sz w:val="20"/>
          <w:szCs w:val="20"/>
        </w:rPr>
        <w:t xml:space="preserve"> захоронений. К числу основных проблем в части организации содержания мест захоронения относятся следующие:</w:t>
      </w:r>
    </w:p>
    <w:p w:rsidR="00A33578" w:rsidRDefault="006A787F" w:rsidP="00F26A51">
      <w:pPr>
        <w:ind w:right="3840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недостаточный уровень организации содержания мест захоронения; - несанкционированные свалки в местах захоронения;</w:t>
      </w:r>
    </w:p>
    <w:p w:rsidR="0044114C" w:rsidRDefault="006A787F" w:rsidP="00F26A51">
      <w:pPr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несвоевременное проведение работ по распиловке поломанных, сухих деревьев;</w:t>
      </w:r>
      <w:bookmarkStart w:id="7" w:name="page9"/>
      <w:bookmarkEnd w:id="7"/>
    </w:p>
    <w:p w:rsidR="00A33578" w:rsidRDefault="006A787F" w:rsidP="00F26A51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Для решения этих проблем необходимо очистить территорию мест захоронения от несанкционированных свалок, проводить работу по уборке территории мест захоронения, ежегодно проводить </w:t>
      </w:r>
      <w:proofErr w:type="spellStart"/>
      <w:r>
        <w:rPr>
          <w:rFonts w:eastAsia="Times New Roman"/>
          <w:sz w:val="20"/>
          <w:szCs w:val="20"/>
        </w:rPr>
        <w:t>акарицидную</w:t>
      </w:r>
      <w:proofErr w:type="spellEnd"/>
      <w:r>
        <w:rPr>
          <w:rFonts w:eastAsia="Times New Roman"/>
          <w:sz w:val="20"/>
          <w:szCs w:val="20"/>
        </w:rPr>
        <w:t xml:space="preserve"> обработку мест захоронения, ремонт ограждения.</w:t>
      </w:r>
    </w:p>
    <w:p w:rsidR="00A33578" w:rsidRDefault="00A33578" w:rsidP="00F26A51">
      <w:pPr>
        <w:spacing w:line="1" w:lineRule="exact"/>
        <w:ind w:firstLine="567"/>
        <w:rPr>
          <w:sz w:val="20"/>
          <w:szCs w:val="20"/>
        </w:rPr>
      </w:pPr>
    </w:p>
    <w:p w:rsidR="00A33578" w:rsidRDefault="003B0972" w:rsidP="00F26A51">
      <w:pPr>
        <w:numPr>
          <w:ilvl w:val="0"/>
          <w:numId w:val="11"/>
        </w:numPr>
        <w:tabs>
          <w:tab w:val="left" w:pos="195"/>
        </w:tabs>
        <w:spacing w:line="239" w:lineRule="auto"/>
        <w:ind w:firstLine="567"/>
        <w:jc w:val="both"/>
        <w:rPr>
          <w:rFonts w:eastAsia="Times New Roman"/>
          <w:sz w:val="20"/>
          <w:szCs w:val="20"/>
        </w:rPr>
      </w:pPr>
      <w:r w:rsidRPr="003F403D">
        <w:rPr>
          <w:rFonts w:eastAsia="Times New Roman"/>
          <w:sz w:val="20"/>
          <w:szCs w:val="20"/>
        </w:rPr>
        <w:t>2016</w:t>
      </w:r>
      <w:r w:rsidR="006A787F" w:rsidRPr="003F403D">
        <w:rPr>
          <w:rFonts w:eastAsia="Times New Roman"/>
          <w:sz w:val="20"/>
          <w:szCs w:val="20"/>
        </w:rPr>
        <w:t xml:space="preserve"> году утверждены </w:t>
      </w:r>
      <w:hyperlink r:id="rId13">
        <w:r w:rsidR="006A787F" w:rsidRPr="003F403D">
          <w:rPr>
            <w:rFonts w:eastAsia="Times New Roman"/>
            <w:sz w:val="20"/>
            <w:szCs w:val="20"/>
          </w:rPr>
          <w:t xml:space="preserve">Правила </w:t>
        </w:r>
      </w:hyperlink>
      <w:r w:rsidR="006A787F" w:rsidRPr="003F403D">
        <w:rPr>
          <w:rFonts w:eastAsia="Times New Roman"/>
          <w:sz w:val="20"/>
          <w:szCs w:val="20"/>
        </w:rPr>
        <w:t xml:space="preserve">благоустройства территории </w:t>
      </w:r>
      <w:proofErr w:type="spellStart"/>
      <w:r w:rsidR="0044114C" w:rsidRPr="003F403D">
        <w:rPr>
          <w:rFonts w:eastAsia="Times New Roman"/>
          <w:sz w:val="20"/>
          <w:szCs w:val="20"/>
        </w:rPr>
        <w:t>Коршуновского</w:t>
      </w:r>
      <w:proofErr w:type="spellEnd"/>
      <w:r w:rsidR="006A787F" w:rsidRPr="003F403D">
        <w:rPr>
          <w:rFonts w:eastAsia="Times New Roman"/>
          <w:sz w:val="20"/>
          <w:szCs w:val="20"/>
        </w:rPr>
        <w:t xml:space="preserve"> сельского поселения, в</w:t>
      </w:r>
      <w:r w:rsidR="006A787F">
        <w:rPr>
          <w:rFonts w:eastAsia="Times New Roman"/>
          <w:sz w:val="20"/>
          <w:szCs w:val="20"/>
        </w:rPr>
        <w:t xml:space="preserve"> которых детально регламентировано участие собственников зданий и сооружений в благоустройстве прилегающих территорий, определены порядок восстановления элементов благоустройства после проведения земляных работ, обозначены требования к содержанию территории, объектов внешнего благоустройства.</w:t>
      </w:r>
    </w:p>
    <w:p w:rsidR="00A33578" w:rsidRDefault="00A33578" w:rsidP="00F26A51">
      <w:pPr>
        <w:spacing w:line="3" w:lineRule="exact"/>
        <w:ind w:firstLine="567"/>
        <w:rPr>
          <w:rFonts w:eastAsia="Times New Roman"/>
          <w:sz w:val="20"/>
          <w:szCs w:val="20"/>
        </w:rPr>
      </w:pPr>
    </w:p>
    <w:p w:rsidR="00BA0F40" w:rsidRDefault="006A787F" w:rsidP="00E33694">
      <w:pPr>
        <w:ind w:right="-27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На территории поселения необхо</w:t>
      </w:r>
      <w:r w:rsidR="0044114C">
        <w:rPr>
          <w:rFonts w:eastAsia="Times New Roman"/>
          <w:sz w:val="20"/>
          <w:szCs w:val="20"/>
        </w:rPr>
        <w:t xml:space="preserve">димо регулярно проводить работы </w:t>
      </w:r>
      <w:proofErr w:type="gramStart"/>
      <w:r>
        <w:rPr>
          <w:rFonts w:eastAsia="Times New Roman"/>
          <w:sz w:val="20"/>
          <w:szCs w:val="20"/>
        </w:rPr>
        <w:t>по</w:t>
      </w:r>
      <w:proofErr w:type="gramEnd"/>
      <w:r>
        <w:rPr>
          <w:rFonts w:eastAsia="Times New Roman"/>
          <w:sz w:val="20"/>
          <w:szCs w:val="20"/>
        </w:rPr>
        <w:t>:</w:t>
      </w:r>
    </w:p>
    <w:p w:rsidR="0044114C" w:rsidRDefault="006A787F" w:rsidP="00F26A51">
      <w:pPr>
        <w:ind w:right="3680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- удалению сухих и поломанных деревьев; </w:t>
      </w:r>
    </w:p>
    <w:p w:rsidR="00A33578" w:rsidRDefault="006A787F" w:rsidP="00F26A51">
      <w:pPr>
        <w:ind w:right="3680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- разборке старых бесхозных построек, сооружений;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44114C" w:rsidRDefault="006A787F" w:rsidP="00F26A51">
      <w:pPr>
        <w:spacing w:line="239" w:lineRule="auto"/>
        <w:ind w:right="138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сбору мусора на терр</w:t>
      </w:r>
      <w:r w:rsidR="0044114C">
        <w:rPr>
          <w:rFonts w:eastAsia="Times New Roman"/>
          <w:sz w:val="20"/>
          <w:szCs w:val="20"/>
        </w:rPr>
        <w:t xml:space="preserve">итории населенных пунктов и его </w:t>
      </w:r>
      <w:r>
        <w:rPr>
          <w:rFonts w:eastAsia="Times New Roman"/>
          <w:sz w:val="20"/>
          <w:szCs w:val="20"/>
        </w:rPr>
        <w:t>вывозу;</w:t>
      </w:r>
    </w:p>
    <w:p w:rsidR="00A33578" w:rsidRDefault="006A787F" w:rsidP="00F26A51">
      <w:pPr>
        <w:spacing w:line="239" w:lineRule="auto"/>
        <w:ind w:right="138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- устройству решетчатых заборов.</w:t>
      </w:r>
    </w:p>
    <w:p w:rsidR="00A33578" w:rsidRDefault="006A787F" w:rsidP="00F26A51">
      <w:pPr>
        <w:ind w:firstLine="567"/>
        <w:rPr>
          <w:rFonts w:eastAsia="Times New Roman"/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Отрицательные тенденции, существующие в динамике изменения уровня благоустройства территорий обусловлены</w:t>
      </w:r>
      <w:proofErr w:type="gramEnd"/>
      <w:r>
        <w:rPr>
          <w:rFonts w:eastAsia="Times New Roman"/>
          <w:sz w:val="20"/>
          <w:szCs w:val="20"/>
        </w:rPr>
        <w:t xml:space="preserve"> наличием следующих факторов:</w:t>
      </w:r>
    </w:p>
    <w:p w:rsidR="0044114C" w:rsidRDefault="006A787F" w:rsidP="00F26A5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снижением уровня общей культуры населения, выражающейся в отсутствии бережливого отношения к объектам муниципальной собственности; </w:t>
      </w:r>
    </w:p>
    <w:p w:rsidR="00A33578" w:rsidRDefault="006A787F" w:rsidP="00F26A5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недостаточным уровнем обеспечения сохранности объектов благоустройства на территории населенных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пунктов со стороны правоохранительных органов, включая отсутствие правоприменительной практики привлечения к административной ответственности лиц, виновных в нанесении ущерба объектам муниципальной собственности.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Для решения проблем по благоустройству населенных пунктов поселения необходим комплексный подход. Комплексное решение проблем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33578" w:rsidRDefault="00A33578" w:rsidP="00F26A51">
      <w:pPr>
        <w:spacing w:line="3" w:lineRule="exact"/>
        <w:ind w:firstLine="564"/>
        <w:rPr>
          <w:rFonts w:eastAsia="Times New Roman"/>
          <w:sz w:val="20"/>
          <w:szCs w:val="20"/>
        </w:rPr>
      </w:pP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33578" w:rsidRDefault="00A33578" w:rsidP="00F26A51">
      <w:pPr>
        <w:spacing w:line="3" w:lineRule="exact"/>
        <w:ind w:firstLine="564"/>
        <w:rPr>
          <w:rFonts w:eastAsia="Times New Roman"/>
          <w:sz w:val="20"/>
          <w:szCs w:val="20"/>
        </w:rPr>
      </w:pPr>
    </w:p>
    <w:p w:rsidR="00A33578" w:rsidRDefault="00A33578" w:rsidP="00F26A51">
      <w:pPr>
        <w:spacing w:line="10" w:lineRule="exact"/>
        <w:ind w:firstLine="564"/>
        <w:rPr>
          <w:rFonts w:eastAsia="Times New Roman"/>
          <w:sz w:val="20"/>
          <w:szCs w:val="20"/>
        </w:rPr>
      </w:pPr>
    </w:p>
    <w:p w:rsidR="00A33578" w:rsidRDefault="006A787F" w:rsidP="00F26A51">
      <w:pPr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Необходимо организовывать и проводить смотры-конкурсы</w:t>
      </w:r>
      <w:r w:rsidR="00BA0F40">
        <w:rPr>
          <w:rFonts w:eastAsia="Times New Roman"/>
          <w:color w:val="2A2A2A"/>
          <w:sz w:val="20"/>
          <w:szCs w:val="20"/>
        </w:rPr>
        <w:t xml:space="preserve"> такие как, «Лучшая усадьба», «Лучшая улица» и другие различные конкурсы, направленные на озеленение дворов и придомовых территорий, </w:t>
      </w:r>
      <w:r>
        <w:rPr>
          <w:rFonts w:eastAsia="Times New Roman"/>
          <w:color w:val="2A2A2A"/>
          <w:sz w:val="20"/>
          <w:szCs w:val="20"/>
        </w:rPr>
        <w:t>направленные на благоустройство населенных пунктов, с привлечением предприятий, организаций</w:t>
      </w:r>
      <w:r w:rsidR="00BA0F40">
        <w:rPr>
          <w:rFonts w:eastAsia="Times New Roman"/>
          <w:color w:val="2A2A2A"/>
          <w:sz w:val="20"/>
          <w:szCs w:val="20"/>
        </w:rPr>
        <w:t>,</w:t>
      </w:r>
      <w:r>
        <w:rPr>
          <w:rFonts w:eastAsia="Times New Roman"/>
          <w:color w:val="2A2A2A"/>
          <w:sz w:val="20"/>
          <w:szCs w:val="20"/>
        </w:rPr>
        <w:t xml:space="preserve"> учреждений,</w:t>
      </w:r>
      <w:r w:rsidR="00BA0F40">
        <w:rPr>
          <w:rFonts w:eastAsia="Times New Roman"/>
          <w:color w:val="2A2A2A"/>
          <w:sz w:val="20"/>
          <w:szCs w:val="20"/>
        </w:rPr>
        <w:t xml:space="preserve"> а так же собственников </w:t>
      </w:r>
      <w:proofErr w:type="spellStart"/>
      <w:r w:rsidR="00BA0F40">
        <w:rPr>
          <w:rFonts w:eastAsia="Times New Roman"/>
          <w:color w:val="2A2A2A"/>
          <w:sz w:val="20"/>
          <w:szCs w:val="20"/>
        </w:rPr>
        <w:t>физ</w:t>
      </w:r>
      <w:proofErr w:type="gramStart"/>
      <w:r w:rsidR="00BA0F40">
        <w:rPr>
          <w:rFonts w:eastAsia="Times New Roman"/>
          <w:color w:val="2A2A2A"/>
          <w:sz w:val="20"/>
          <w:szCs w:val="20"/>
        </w:rPr>
        <w:t>.л</w:t>
      </w:r>
      <w:proofErr w:type="gramEnd"/>
      <w:r w:rsidR="00BA0F40">
        <w:rPr>
          <w:rFonts w:eastAsia="Times New Roman"/>
          <w:color w:val="2A2A2A"/>
          <w:sz w:val="20"/>
          <w:szCs w:val="20"/>
        </w:rPr>
        <w:t>иц</w:t>
      </w:r>
      <w:proofErr w:type="spellEnd"/>
      <w:r w:rsidR="00BA0F40">
        <w:rPr>
          <w:rFonts w:eastAsia="Times New Roman"/>
          <w:color w:val="2A2A2A"/>
          <w:sz w:val="20"/>
          <w:szCs w:val="20"/>
        </w:rPr>
        <w:t xml:space="preserve">. </w:t>
      </w:r>
    </w:p>
    <w:p w:rsidR="00A33578" w:rsidRDefault="00A33578" w:rsidP="00F26A51">
      <w:pPr>
        <w:spacing w:line="1" w:lineRule="exact"/>
        <w:ind w:firstLine="564"/>
        <w:rPr>
          <w:rFonts w:eastAsia="Times New Roman"/>
          <w:sz w:val="20"/>
          <w:szCs w:val="20"/>
        </w:rPr>
      </w:pPr>
    </w:p>
    <w:p w:rsidR="00BA0F40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 </w:t>
      </w:r>
    </w:p>
    <w:p w:rsidR="00612DAB" w:rsidRDefault="00612DAB">
      <w:pPr>
        <w:spacing w:line="239" w:lineRule="auto"/>
        <w:ind w:left="3"/>
        <w:jc w:val="both"/>
        <w:rPr>
          <w:rFonts w:eastAsia="Times New Roman"/>
          <w:color w:val="2A2A2A"/>
          <w:sz w:val="20"/>
          <w:szCs w:val="20"/>
        </w:rPr>
      </w:pPr>
    </w:p>
    <w:p w:rsidR="00215190" w:rsidRDefault="00215190">
      <w:pPr>
        <w:spacing w:line="239" w:lineRule="auto"/>
        <w:ind w:left="3"/>
        <w:jc w:val="both"/>
        <w:rPr>
          <w:rFonts w:eastAsia="Times New Roman"/>
          <w:color w:val="2A2A2A"/>
          <w:sz w:val="20"/>
          <w:szCs w:val="20"/>
        </w:rPr>
      </w:pPr>
    </w:p>
    <w:p w:rsidR="00BA0F40" w:rsidRDefault="00BA0F40">
      <w:pPr>
        <w:ind w:right="-139"/>
        <w:jc w:val="center"/>
        <w:rPr>
          <w:rFonts w:eastAsia="Times New Roman"/>
          <w:b/>
          <w:bCs/>
          <w:color w:val="2A2A2A"/>
          <w:sz w:val="20"/>
          <w:szCs w:val="20"/>
        </w:rPr>
      </w:pPr>
      <w:bookmarkStart w:id="8" w:name="page10"/>
      <w:bookmarkEnd w:id="8"/>
    </w:p>
    <w:p w:rsidR="00A33578" w:rsidRDefault="006A787F" w:rsidP="009A6E9A">
      <w:pPr>
        <w:ind w:right="-139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>Подпрограмма 3</w:t>
      </w:r>
    </w:p>
    <w:p w:rsidR="00215190" w:rsidRDefault="006A787F" w:rsidP="00215190">
      <w:pPr>
        <w:ind w:right="-139"/>
        <w:jc w:val="center"/>
        <w:rPr>
          <w:rFonts w:eastAsia="Times New Roman"/>
          <w:b/>
          <w:bCs/>
          <w:color w:val="2A2A2A"/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 xml:space="preserve">Развитие культуры в </w:t>
      </w:r>
      <w:proofErr w:type="spellStart"/>
      <w:r w:rsidR="00107DDE">
        <w:rPr>
          <w:rFonts w:eastAsia="Times New Roman"/>
          <w:b/>
          <w:bCs/>
          <w:color w:val="2A2A2A"/>
          <w:sz w:val="20"/>
          <w:szCs w:val="20"/>
        </w:rPr>
        <w:t>Коршуновском</w:t>
      </w:r>
      <w:proofErr w:type="spellEnd"/>
      <w:r>
        <w:rPr>
          <w:rFonts w:eastAsia="Times New Roman"/>
          <w:b/>
          <w:bCs/>
          <w:color w:val="2A2A2A"/>
          <w:sz w:val="20"/>
          <w:szCs w:val="20"/>
        </w:rPr>
        <w:t xml:space="preserve"> сельском поселен</w:t>
      </w:r>
      <w:r w:rsidR="00215190">
        <w:rPr>
          <w:rFonts w:eastAsia="Times New Roman"/>
          <w:b/>
          <w:bCs/>
          <w:color w:val="2A2A2A"/>
          <w:sz w:val="20"/>
          <w:szCs w:val="20"/>
        </w:rPr>
        <w:t>ии</w:t>
      </w:r>
    </w:p>
    <w:p w:rsidR="00215190" w:rsidRDefault="0021519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>8230000000</w:t>
      </w:r>
    </w:p>
    <w:p w:rsidR="00A33578" w:rsidRDefault="00A33578">
      <w:pPr>
        <w:spacing w:line="230" w:lineRule="exact"/>
        <w:rPr>
          <w:sz w:val="20"/>
          <w:szCs w:val="20"/>
        </w:rPr>
      </w:pPr>
    </w:p>
    <w:p w:rsidR="00A33578" w:rsidRDefault="006A787F" w:rsidP="009A6E9A">
      <w:pPr>
        <w:ind w:right="-119"/>
        <w:jc w:val="center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ПАСПОРТ</w:t>
      </w:r>
    </w:p>
    <w:p w:rsidR="00A33578" w:rsidRDefault="00A33578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60"/>
        <w:gridCol w:w="800"/>
        <w:gridCol w:w="100"/>
        <w:gridCol w:w="160"/>
        <w:gridCol w:w="2920"/>
        <w:gridCol w:w="220"/>
        <w:gridCol w:w="3500"/>
      </w:tblGrid>
      <w:tr w:rsidR="00A33578">
        <w:trPr>
          <w:trHeight w:val="219"/>
        </w:trPr>
        <w:tc>
          <w:tcPr>
            <w:tcW w:w="28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107DDE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107DDE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5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4050E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2016 -2024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 год</w:t>
            </w:r>
          </w:p>
        </w:tc>
      </w:tr>
      <w:tr w:rsidR="00A33578">
        <w:trPr>
          <w:trHeight w:val="251"/>
        </w:trPr>
        <w:tc>
          <w:tcPr>
            <w:tcW w:w="2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</w:tr>
      <w:tr w:rsidR="00A33578">
        <w:trPr>
          <w:trHeight w:val="250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Соисполнители программы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107D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МКУК </w:t>
            </w:r>
            <w:r w:rsidR="00107DDE">
              <w:rPr>
                <w:rFonts w:eastAsia="Times New Roman"/>
                <w:sz w:val="20"/>
                <w:szCs w:val="20"/>
              </w:rPr>
              <w:t>С</w:t>
            </w:r>
            <w:r>
              <w:rPr>
                <w:rFonts w:eastAsia="Times New Roman"/>
                <w:sz w:val="20"/>
                <w:szCs w:val="20"/>
              </w:rPr>
              <w:t>КДЦ «</w:t>
            </w:r>
            <w:r w:rsidR="00107DDE">
              <w:rPr>
                <w:rFonts w:eastAsia="Times New Roman"/>
                <w:sz w:val="20"/>
                <w:szCs w:val="20"/>
              </w:rPr>
              <w:t>Созвездие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A33578">
        <w:trPr>
          <w:trHeight w:val="20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</w:tr>
      <w:tr w:rsidR="00A33578">
        <w:trPr>
          <w:trHeight w:val="196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</w:t>
            </w:r>
          </w:p>
        </w:tc>
        <w:tc>
          <w:tcPr>
            <w:tcW w:w="760" w:type="dxa"/>
            <w:vAlign w:val="bottom"/>
          </w:tcPr>
          <w:p w:rsidR="00A33578" w:rsidRDefault="006A787F">
            <w:pPr>
              <w:spacing w:line="19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задачи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2A2A2A"/>
            </w:tcBorders>
            <w:vAlign w:val="bottom"/>
          </w:tcPr>
          <w:p w:rsidR="00A33578" w:rsidRDefault="006A787F">
            <w:pPr>
              <w:spacing w:line="1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</w:tr>
      <w:tr w:rsidR="00A33578">
        <w:trPr>
          <w:trHeight w:val="211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Создание  условий  для  повышения  качества  и  разнообразия  услуг,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предоставляемых в сфере культуры, для удовлетворения потребностей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1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развитии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и реализации культурного потенциала каждой личности</w:t>
            </w:r>
          </w:p>
        </w:tc>
      </w:tr>
      <w:tr w:rsidR="00A33578">
        <w:trPr>
          <w:trHeight w:val="226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300" w:type="dxa"/>
            <w:gridSpan w:val="3"/>
            <w:tcBorders>
              <w:bottom w:val="single" w:sz="8" w:space="0" w:color="2A2A2A"/>
            </w:tcBorders>
            <w:vAlign w:val="bottom"/>
          </w:tcPr>
          <w:p w:rsidR="00A33578" w:rsidRDefault="006A787F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14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Организация досуга жителей поселения. Достижение более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качественного</w:t>
            </w:r>
            <w:proofErr w:type="gramEnd"/>
          </w:p>
        </w:tc>
      </w:tr>
      <w:tr w:rsidR="00A33578">
        <w:trPr>
          <w:trHeight w:val="22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9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уровня культурного обслуживания населения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сохранности объектов культурного наследия, расположенных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9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 тер</w:t>
            </w:r>
            <w:r w:rsidR="00C60CE2">
              <w:rPr>
                <w:rFonts w:eastAsia="Times New Roman"/>
                <w:color w:val="2A2A2A"/>
                <w:sz w:val="20"/>
                <w:szCs w:val="20"/>
              </w:rPr>
              <w:t xml:space="preserve">ритории </w:t>
            </w:r>
            <w:proofErr w:type="spellStart"/>
            <w:r w:rsidR="00C60CE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Организация проведения мероприятий с детьми и молодежью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Участие граждан в культурной жизни поселения, реализация творческого</w:t>
            </w:r>
          </w:p>
        </w:tc>
      </w:tr>
      <w:tr w:rsidR="00A33578">
        <w:trPr>
          <w:trHeight w:val="261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9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потенциала.</w:t>
            </w:r>
          </w:p>
        </w:tc>
      </w:tr>
      <w:tr w:rsidR="00A33578">
        <w:trPr>
          <w:trHeight w:val="110"/>
        </w:trPr>
        <w:tc>
          <w:tcPr>
            <w:tcW w:w="20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</w:tr>
      <w:tr w:rsidR="00A33578">
        <w:trPr>
          <w:trHeight w:val="228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посещений библиотек</w:t>
            </w:r>
          </w:p>
        </w:tc>
      </w:tr>
      <w:tr w:rsidR="00A33578">
        <w:trPr>
          <w:trHeight w:val="230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Библиотечный фонд библиотек, переведенный в электронный вид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-. Количество зрителей на концертных программах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проводимых культурно-массовых мероприятий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проводимых мероприятий для массового отдыха жителей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клубных формирований</w:t>
            </w:r>
          </w:p>
        </w:tc>
      </w:tr>
      <w:tr w:rsidR="00A33578">
        <w:trPr>
          <w:trHeight w:val="22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объектов культурного наследия</w:t>
            </w:r>
          </w:p>
        </w:tc>
      </w:tr>
      <w:tr w:rsidR="00A33578">
        <w:trPr>
          <w:trHeight w:val="25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проводимых мероприятий с детьми и молодежью</w:t>
            </w: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Обеспечение деятельности культуры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Обеспечение деятельности библиотек.</w:t>
            </w:r>
          </w:p>
        </w:tc>
      </w:tr>
      <w:tr w:rsidR="00A33578">
        <w:trPr>
          <w:trHeight w:val="251"/>
        </w:trPr>
        <w:tc>
          <w:tcPr>
            <w:tcW w:w="2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</w:tr>
      <w:tr w:rsidR="00A33578">
        <w:trPr>
          <w:trHeight w:val="199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F26A51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 w:rsidRPr="00F26A51"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6A787F" w:rsidP="006C6625">
            <w:pPr>
              <w:spacing w:line="200" w:lineRule="exact"/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4050EC">
              <w:rPr>
                <w:rFonts w:eastAsia="Times New Roman"/>
                <w:sz w:val="20"/>
                <w:szCs w:val="20"/>
              </w:rPr>
              <w:t>23 654 328,2</w:t>
            </w:r>
            <w:r w:rsidR="006C6625">
              <w:rPr>
                <w:rFonts w:eastAsia="Times New Roman"/>
                <w:sz w:val="20"/>
                <w:szCs w:val="20"/>
              </w:rPr>
              <w:t>8</w:t>
            </w:r>
            <w:r w:rsidR="006058EC">
              <w:rPr>
                <w:rFonts w:eastAsia="Times New Roman"/>
                <w:sz w:val="20"/>
                <w:szCs w:val="20"/>
              </w:rPr>
              <w:t xml:space="preserve"> </w:t>
            </w:r>
            <w:r w:rsidR="00CC767C">
              <w:rPr>
                <w:rFonts w:eastAsia="Times New Roman"/>
                <w:sz w:val="20"/>
                <w:szCs w:val="20"/>
              </w:rPr>
              <w:t xml:space="preserve"> </w:t>
            </w:r>
            <w:r w:rsidR="00193FBF" w:rsidRPr="00193FBF">
              <w:rPr>
                <w:rFonts w:eastAsia="Times New Roman"/>
                <w:sz w:val="20"/>
                <w:szCs w:val="20"/>
              </w:rPr>
              <w:t>рублей.</w:t>
            </w:r>
          </w:p>
        </w:tc>
      </w:tr>
      <w:tr w:rsidR="00A33578">
        <w:trPr>
          <w:trHeight w:val="230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F26A51" w:rsidRDefault="006A787F">
            <w:pPr>
              <w:ind w:left="100"/>
              <w:rPr>
                <w:sz w:val="20"/>
                <w:szCs w:val="20"/>
              </w:rPr>
            </w:pPr>
            <w:r w:rsidRPr="00F26A51"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6A787F" w:rsidP="00F26A51">
            <w:pPr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2016г. – </w:t>
            </w:r>
            <w:r w:rsidR="00F26A51" w:rsidRPr="00193FBF">
              <w:rPr>
                <w:rFonts w:eastAsia="Times New Roman"/>
                <w:sz w:val="20"/>
                <w:szCs w:val="20"/>
              </w:rPr>
              <w:t>1 946 828 ,17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A33578">
        <w:trPr>
          <w:trHeight w:val="22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F26A51">
            <w:pPr>
              <w:spacing w:line="229" w:lineRule="exact"/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2 239 587,87</w:t>
            </w:r>
            <w:r w:rsidR="006A787F"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F26A51" w:rsidP="00C46F60">
            <w:pPr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2 </w:t>
            </w:r>
            <w:r w:rsidR="00C46F60" w:rsidRPr="00193FBF">
              <w:rPr>
                <w:rFonts w:eastAsia="Times New Roman"/>
                <w:sz w:val="20"/>
                <w:szCs w:val="20"/>
              </w:rPr>
              <w:t>463 884,94</w:t>
            </w:r>
            <w:r w:rsidR="006A787F"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93FBF" w:rsidTr="00193FBF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</w:tcPr>
          <w:p w:rsidR="00193FBF" w:rsidRPr="00193FBF" w:rsidRDefault="00193FBF" w:rsidP="00CC767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2019г. – 2 </w:t>
            </w:r>
            <w:r w:rsidR="00CC767C">
              <w:rPr>
                <w:rFonts w:eastAsia="Times New Roman"/>
                <w:sz w:val="20"/>
                <w:szCs w:val="20"/>
              </w:rPr>
              <w:t>779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649,00 рублей</w:t>
            </w:r>
          </w:p>
        </w:tc>
      </w:tr>
      <w:tr w:rsidR="00193FBF" w:rsidTr="00193FBF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2020г. – 3</w:t>
            </w:r>
            <w:r w:rsidR="006C6625">
              <w:rPr>
                <w:rFonts w:eastAsia="Times New Roman"/>
                <w:sz w:val="20"/>
                <w:szCs w:val="20"/>
              </w:rPr>
              <w:t> </w:t>
            </w:r>
            <w:r w:rsidRPr="00193FBF">
              <w:rPr>
                <w:rFonts w:eastAsia="Times New Roman"/>
                <w:sz w:val="20"/>
                <w:szCs w:val="20"/>
              </w:rPr>
              <w:t>1</w:t>
            </w:r>
            <w:r w:rsidR="00365BCC">
              <w:rPr>
                <w:rFonts w:eastAsia="Times New Roman"/>
                <w:sz w:val="20"/>
                <w:szCs w:val="20"/>
              </w:rPr>
              <w:t>0</w:t>
            </w:r>
            <w:r w:rsidR="006C6625">
              <w:rPr>
                <w:rFonts w:eastAsia="Times New Roman"/>
                <w:sz w:val="20"/>
                <w:szCs w:val="20"/>
              </w:rPr>
              <w:t xml:space="preserve">1 614,50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</w:tc>
      </w:tr>
      <w:tr w:rsidR="00193FBF" w:rsidTr="004050EC">
        <w:trPr>
          <w:trHeight w:val="120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4050EC">
              <w:rPr>
                <w:rFonts w:eastAsia="Times New Roman"/>
                <w:sz w:val="20"/>
                <w:szCs w:val="20"/>
              </w:rPr>
              <w:t>3 016 500,8</w:t>
            </w:r>
            <w:r w:rsidRPr="00193FBF">
              <w:rPr>
                <w:rFonts w:eastAsia="Times New Roman"/>
                <w:sz w:val="20"/>
                <w:szCs w:val="20"/>
              </w:rPr>
              <w:t>0 рублей</w:t>
            </w:r>
          </w:p>
          <w:p w:rsidR="003778C3" w:rsidRDefault="003778C3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4050EC">
              <w:rPr>
                <w:rFonts w:eastAsia="Times New Roman"/>
                <w:sz w:val="20"/>
                <w:szCs w:val="20"/>
              </w:rPr>
              <w:t>3 061 14</w:t>
            </w:r>
            <w:r w:rsidR="006058EC">
              <w:rPr>
                <w:rFonts w:eastAsia="Times New Roman"/>
                <w:sz w:val="20"/>
                <w:szCs w:val="20"/>
              </w:rPr>
              <w:t>2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4050EC" w:rsidRDefault="006058EC" w:rsidP="006058EC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</w:t>
            </w:r>
            <w:r w:rsidR="004050EC">
              <w:rPr>
                <w:rFonts w:eastAsia="Times New Roman"/>
                <w:sz w:val="20"/>
                <w:szCs w:val="20"/>
              </w:rPr>
              <w:t>г. – 2 470 763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6058EC" w:rsidRPr="004050EC" w:rsidRDefault="004050EC" w:rsidP="004050E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2024г. – 2 574 317, 00 рублей</w:t>
            </w: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Адрес размещения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4050EC">
            <w:pPr>
              <w:spacing w:line="200" w:lineRule="exact"/>
              <w:rPr>
                <w:rFonts w:eastAsia="Times New Roman"/>
                <w:sz w:val="20"/>
                <w:szCs w:val="20"/>
              </w:rPr>
            </w:pPr>
            <w:hyperlink r:id="rId14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230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 в сети Интернет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2920" w:type="dxa"/>
            <w:vAlign w:val="bottom"/>
          </w:tcPr>
          <w:p w:rsidR="00A33578" w:rsidRDefault="00A33578"/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4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>
      <w:pPr>
        <w:numPr>
          <w:ilvl w:val="1"/>
          <w:numId w:val="13"/>
        </w:numPr>
        <w:tabs>
          <w:tab w:val="left" w:pos="658"/>
        </w:tabs>
        <w:ind w:left="140" w:firstLine="28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современном </w:t>
      </w:r>
      <w:proofErr w:type="gramStart"/>
      <w:r>
        <w:rPr>
          <w:rFonts w:eastAsia="Times New Roman"/>
          <w:color w:val="2A2A2A"/>
          <w:sz w:val="20"/>
          <w:szCs w:val="20"/>
        </w:rPr>
        <w:t>мире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культура является важнейшим фактором, который обеспечивает духовное развитие общества и активно влияет на экономический рост, социальную стабильность, национальную безопасность и развитие институтов гражданского общества.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spacing w:line="239" w:lineRule="auto"/>
        <w:ind w:left="14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Сеть учреждений культуры в </w:t>
      </w:r>
      <w:proofErr w:type="spellStart"/>
      <w:r w:rsidR="00F23553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сельском поселении представлена муниципальным казенным учреждением культуры – МКУК </w:t>
      </w:r>
      <w:r w:rsidR="00EF391F">
        <w:rPr>
          <w:rFonts w:eastAsia="Times New Roman"/>
          <w:color w:val="2A2A2A"/>
          <w:sz w:val="20"/>
          <w:szCs w:val="20"/>
        </w:rPr>
        <w:t>С</w:t>
      </w:r>
      <w:r>
        <w:rPr>
          <w:rFonts w:eastAsia="Times New Roman"/>
          <w:color w:val="2A2A2A"/>
          <w:sz w:val="20"/>
          <w:szCs w:val="20"/>
        </w:rPr>
        <w:t>КДЦ «</w:t>
      </w:r>
      <w:r w:rsidR="00EF391F">
        <w:rPr>
          <w:rFonts w:eastAsia="Times New Roman"/>
          <w:color w:val="2A2A2A"/>
          <w:sz w:val="20"/>
          <w:szCs w:val="20"/>
        </w:rPr>
        <w:t>Созвездие</w:t>
      </w:r>
      <w:r>
        <w:rPr>
          <w:rFonts w:eastAsia="Times New Roman"/>
          <w:color w:val="2A2A2A"/>
          <w:sz w:val="20"/>
          <w:szCs w:val="20"/>
        </w:rPr>
        <w:t xml:space="preserve">». 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ind w:left="14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Важным направлением в сохранении и приумножении культурного потенциала являются мероприятия по сохранению и развитию библиотечного дела.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spacing w:line="239" w:lineRule="auto"/>
        <w:ind w:left="140" w:firstLine="283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Сегодня в библиотечной сфере существует проблема обновления библиотечных фондов, вследствие чего снижается выдача читателям печатных изданий, не увеличивается количество посещений библиотек. В целях улучшения ситуации по комплектованию библиотечных фондов муниципальных библиотек ежегодно из федерального бюджета выделяются финансовые средства на пополнение книжных фондов муниципальных библиотек.</w:t>
      </w:r>
    </w:p>
    <w:p w:rsidR="00A33578" w:rsidRDefault="00A33578">
      <w:pPr>
        <w:spacing w:line="4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numPr>
          <w:ilvl w:val="0"/>
          <w:numId w:val="13"/>
        </w:numPr>
        <w:tabs>
          <w:tab w:val="left" w:pos="320"/>
        </w:tabs>
        <w:ind w:left="320" w:hanging="183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>целом</w:t>
      </w:r>
      <w:proofErr w:type="gramEnd"/>
      <w:r>
        <w:rPr>
          <w:rFonts w:eastAsia="Times New Roman"/>
          <w:color w:val="2A2A2A"/>
          <w:sz w:val="20"/>
          <w:szCs w:val="20"/>
        </w:rPr>
        <w:t>, анализируя ситуацию в библиотечной сфере, первостепенными являются следующие задачи:</w:t>
      </w:r>
    </w:p>
    <w:p w:rsidR="00A33578" w:rsidRDefault="006A787F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комплектование библиотечных фондов;</w:t>
      </w:r>
    </w:p>
    <w:p w:rsidR="00A33578" w:rsidRDefault="006A787F">
      <w:pPr>
        <w:spacing w:line="272" w:lineRule="auto"/>
        <w:ind w:left="140" w:right="430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б) развитие информационных технологий в библиотечном деле; в) расширение форм библиотечного обслуживания.</w:t>
      </w:r>
    </w:p>
    <w:p w:rsidR="00A33578" w:rsidRDefault="006A787F">
      <w:pPr>
        <w:spacing w:line="239" w:lineRule="auto"/>
        <w:ind w:left="80" w:right="140" w:firstLine="283"/>
        <w:jc w:val="both"/>
        <w:rPr>
          <w:sz w:val="20"/>
          <w:szCs w:val="20"/>
        </w:rPr>
      </w:pPr>
      <w:bookmarkStart w:id="9" w:name="page11"/>
      <w:bookmarkEnd w:id="9"/>
      <w:r>
        <w:rPr>
          <w:rFonts w:eastAsia="Times New Roman"/>
          <w:color w:val="2A2A2A"/>
          <w:sz w:val="20"/>
          <w:szCs w:val="20"/>
        </w:rPr>
        <w:t xml:space="preserve">Задача сохранения и развития культурных традиций в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сельском поселении решается культурно-досуговым учрежден</w:t>
      </w:r>
      <w:r w:rsidR="005A0966">
        <w:rPr>
          <w:rFonts w:eastAsia="Times New Roman"/>
          <w:color w:val="2A2A2A"/>
          <w:sz w:val="20"/>
          <w:szCs w:val="20"/>
        </w:rPr>
        <w:t>ием</w:t>
      </w:r>
      <w:r>
        <w:rPr>
          <w:rFonts w:eastAsia="Times New Roman"/>
          <w:color w:val="2A2A2A"/>
          <w:sz w:val="20"/>
          <w:szCs w:val="20"/>
        </w:rPr>
        <w:t xml:space="preserve"> путем организации и проведения культурно-массовых мероприятий, сохранения и развития традиционных форм народного творчества. Ежегодно на территории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 учреждениями культуры проводится около </w:t>
      </w:r>
      <w:r w:rsidR="0006702A">
        <w:rPr>
          <w:rFonts w:eastAsia="Times New Roman"/>
          <w:color w:val="000000"/>
          <w:sz w:val="20"/>
          <w:szCs w:val="20"/>
        </w:rPr>
        <w:t>72</w:t>
      </w:r>
      <w:r>
        <w:rPr>
          <w:rFonts w:eastAsia="Times New Roman"/>
          <w:color w:val="2A2A2A"/>
          <w:sz w:val="20"/>
          <w:szCs w:val="20"/>
        </w:rPr>
        <w:t xml:space="preserve"> культурно-досуговых мероприятий, фестивалей, смотров, конкурсов и различных выставок.</w:t>
      </w:r>
    </w:p>
    <w:p w:rsidR="00A33578" w:rsidRDefault="00A33578">
      <w:pPr>
        <w:spacing w:line="5" w:lineRule="exact"/>
        <w:rPr>
          <w:sz w:val="20"/>
          <w:szCs w:val="20"/>
        </w:rPr>
      </w:pPr>
    </w:p>
    <w:p w:rsidR="00A33578" w:rsidRDefault="006A787F">
      <w:pPr>
        <w:ind w:left="80" w:right="140" w:firstLine="283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Основным показателем стабильности и востребованности услуг культурно-досуговых </w:t>
      </w:r>
      <w:r>
        <w:rPr>
          <w:rFonts w:eastAsia="Times New Roman"/>
          <w:color w:val="000000"/>
          <w:sz w:val="20"/>
          <w:szCs w:val="20"/>
        </w:rPr>
        <w:t xml:space="preserve">учреждений </w:t>
      </w:r>
      <w:proofErr w:type="spellStart"/>
      <w:r>
        <w:rPr>
          <w:rFonts w:eastAsia="Times New Roman"/>
          <w:color w:val="000000"/>
          <w:sz w:val="20"/>
          <w:szCs w:val="20"/>
        </w:rPr>
        <w:t>являетсяработа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клубных формирований, количество участников клубных формирований уменьшается. Это свидетельствует о снижении интереса жителей к любительскому творчеству и расширении спектра муниципальных услуг, предлагаемых </w:t>
      </w:r>
      <w:r>
        <w:rPr>
          <w:rFonts w:eastAsia="Times New Roman"/>
          <w:color w:val="2A2A2A"/>
          <w:sz w:val="20"/>
          <w:szCs w:val="20"/>
        </w:rPr>
        <w:t xml:space="preserve">учреждениями культурно-досугового </w:t>
      </w:r>
      <w:proofErr w:type="spellStart"/>
      <w:r>
        <w:rPr>
          <w:rFonts w:eastAsia="Times New Roman"/>
          <w:color w:val="2A2A2A"/>
          <w:sz w:val="20"/>
          <w:szCs w:val="20"/>
        </w:rPr>
        <w:t>типа</w:t>
      </w:r>
      <w:proofErr w:type="gramStart"/>
      <w:r>
        <w:rPr>
          <w:rFonts w:eastAsia="Times New Roman"/>
          <w:color w:val="2A2A2A"/>
          <w:sz w:val="20"/>
          <w:szCs w:val="20"/>
        </w:rPr>
        <w:t>.В</w:t>
      </w:r>
      <w:proofErr w:type="gramEnd"/>
      <w:r>
        <w:rPr>
          <w:rFonts w:eastAsia="Times New Roman"/>
          <w:color w:val="2A2A2A"/>
          <w:sz w:val="20"/>
          <w:szCs w:val="20"/>
        </w:rPr>
        <w:t>месте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 тем у нас </w:t>
      </w:r>
      <w:proofErr w:type="spellStart"/>
      <w:r>
        <w:rPr>
          <w:rFonts w:eastAsia="Times New Roman"/>
          <w:color w:val="2A2A2A"/>
          <w:sz w:val="20"/>
          <w:szCs w:val="20"/>
        </w:rPr>
        <w:t>нетформирований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самодеятельного народного творчества. Одной из причин является отсутствие достаточной квалификации у специалистов-руководителей. Наша задача – выстроить системную работу по повышению квалификации и профильному образованию специалистов учреждений культуры. Уровень профессиональных компетенций работников культуры не отвечает современным требованиям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ind w:left="80" w:right="140" w:firstLine="283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Одна из актуальных проблем слабая материально-техническая база учреждений культуры, которая не отвечает современным требованиям.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5A0966" w:rsidRDefault="006A787F">
      <w:pPr>
        <w:spacing w:line="239" w:lineRule="auto"/>
        <w:ind w:left="80" w:right="2400" w:firstLine="334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Для укрепления материально-технической базы учреждений культуры необходимо: а) проведение ремонтных работ в учреждениях культуры;</w:t>
      </w:r>
    </w:p>
    <w:p w:rsidR="00A33578" w:rsidRDefault="006A787F" w:rsidP="005A0966">
      <w:pPr>
        <w:spacing w:line="239" w:lineRule="auto"/>
        <w:ind w:right="240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б) приобретение сценических костюмов.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ind w:left="8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в) приобретение оборудования (звуковой и световой аппаратуры)</w:t>
      </w:r>
    </w:p>
    <w:p w:rsidR="00A33578" w:rsidRPr="003F403D" w:rsidRDefault="005A0966">
      <w:pPr>
        <w:numPr>
          <w:ilvl w:val="0"/>
          <w:numId w:val="14"/>
        </w:numPr>
        <w:tabs>
          <w:tab w:val="left" w:pos="591"/>
        </w:tabs>
        <w:ind w:left="80" w:right="140" w:firstLine="280"/>
        <w:jc w:val="both"/>
        <w:rPr>
          <w:rFonts w:eastAsia="Times New Roman"/>
          <w:color w:val="2A2A2A"/>
          <w:sz w:val="20"/>
          <w:szCs w:val="20"/>
        </w:rPr>
      </w:pPr>
      <w:proofErr w:type="spellStart"/>
      <w:r w:rsidRPr="003F403D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 w:rsidR="006A787F" w:rsidRPr="003F403D">
        <w:rPr>
          <w:rFonts w:eastAsia="Times New Roman"/>
          <w:color w:val="2A2A2A"/>
          <w:sz w:val="20"/>
          <w:szCs w:val="20"/>
        </w:rPr>
        <w:t xml:space="preserve"> сельском </w:t>
      </w:r>
      <w:proofErr w:type="gramStart"/>
      <w:r w:rsidR="006A787F" w:rsidRPr="003F403D">
        <w:rPr>
          <w:rFonts w:eastAsia="Times New Roman"/>
          <w:color w:val="2A2A2A"/>
          <w:sz w:val="20"/>
          <w:szCs w:val="20"/>
        </w:rPr>
        <w:t>поселении</w:t>
      </w:r>
      <w:proofErr w:type="gramEnd"/>
      <w:r w:rsidR="006A787F" w:rsidRPr="003F403D">
        <w:rPr>
          <w:rFonts w:eastAsia="Times New Roman"/>
          <w:color w:val="2A2A2A"/>
          <w:sz w:val="20"/>
          <w:szCs w:val="20"/>
        </w:rPr>
        <w:t xml:space="preserve"> уделяется внимание сохранности объектов культурного наследия. Сохранение нашего культурного наследия – приоритетное направление в сфере культуры. На территории</w:t>
      </w:r>
    </w:p>
    <w:p w:rsidR="00A33578" w:rsidRPr="003F403D" w:rsidRDefault="00A33578">
      <w:pPr>
        <w:spacing w:line="1" w:lineRule="exact"/>
        <w:rPr>
          <w:sz w:val="20"/>
          <w:szCs w:val="20"/>
        </w:rPr>
      </w:pPr>
    </w:p>
    <w:p w:rsidR="00A33578" w:rsidRPr="003F403D" w:rsidRDefault="0018436A">
      <w:pPr>
        <w:spacing w:line="239" w:lineRule="auto"/>
        <w:ind w:left="80" w:right="140"/>
        <w:jc w:val="both"/>
        <w:rPr>
          <w:sz w:val="20"/>
          <w:szCs w:val="20"/>
        </w:rPr>
      </w:pPr>
      <w:proofErr w:type="spellStart"/>
      <w:r w:rsidRPr="003F403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A787F" w:rsidRPr="003F403D">
        <w:rPr>
          <w:rFonts w:eastAsia="Times New Roman"/>
          <w:color w:val="2A2A2A"/>
          <w:sz w:val="20"/>
          <w:szCs w:val="20"/>
        </w:rPr>
        <w:t xml:space="preserve"> сель</w:t>
      </w:r>
      <w:r w:rsidRPr="003F403D">
        <w:rPr>
          <w:rFonts w:eastAsia="Times New Roman"/>
          <w:color w:val="2A2A2A"/>
          <w:sz w:val="20"/>
          <w:szCs w:val="20"/>
        </w:rPr>
        <w:t>ского поселения находятся два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о</w:t>
      </w:r>
      <w:r w:rsidRPr="003F403D">
        <w:rPr>
          <w:rFonts w:eastAsia="Times New Roman"/>
          <w:color w:val="2A2A2A"/>
          <w:sz w:val="20"/>
          <w:szCs w:val="20"/>
        </w:rPr>
        <w:t xml:space="preserve">бъекта культурного наследия: в д.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Мутина</w:t>
      </w:r>
      <w:proofErr w:type="spellEnd"/>
      <w:r w:rsidRPr="003F403D">
        <w:rPr>
          <w:rFonts w:eastAsia="Times New Roman"/>
          <w:color w:val="2A2A2A"/>
          <w:sz w:val="20"/>
          <w:szCs w:val="20"/>
        </w:rPr>
        <w:t xml:space="preserve">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церковь,</w:t>
      </w:r>
      <w:r w:rsidR="008D1607" w:rsidRPr="003F403D">
        <w:rPr>
          <w:rFonts w:eastAsia="Times New Roman"/>
          <w:color w:val="2A2A2A"/>
          <w:sz w:val="20"/>
          <w:szCs w:val="20"/>
        </w:rPr>
        <w:t>с</w:t>
      </w:r>
      <w:proofErr w:type="gramStart"/>
      <w:r w:rsidR="008D1607" w:rsidRPr="003F403D">
        <w:rPr>
          <w:rFonts w:eastAsia="Times New Roman"/>
          <w:color w:val="2A2A2A"/>
          <w:sz w:val="20"/>
          <w:szCs w:val="20"/>
        </w:rPr>
        <w:t>.К</w:t>
      </w:r>
      <w:proofErr w:type="gramEnd"/>
      <w:r w:rsidR="008D1607" w:rsidRPr="003F403D">
        <w:rPr>
          <w:rFonts w:eastAsia="Times New Roman"/>
          <w:color w:val="2A2A2A"/>
          <w:sz w:val="20"/>
          <w:szCs w:val="20"/>
        </w:rPr>
        <w:t>оршуново</w:t>
      </w:r>
      <w:proofErr w:type="spellEnd"/>
      <w:r w:rsidR="008D1607" w:rsidRPr="003F403D">
        <w:rPr>
          <w:rFonts w:eastAsia="Times New Roman"/>
          <w:color w:val="2A2A2A"/>
          <w:sz w:val="20"/>
          <w:szCs w:val="20"/>
        </w:rPr>
        <w:t xml:space="preserve"> дом.</w:t>
      </w:r>
      <w:r w:rsidRPr="003F403D">
        <w:rPr>
          <w:rFonts w:eastAsia="Times New Roman"/>
          <w:color w:val="2A2A2A"/>
          <w:sz w:val="20"/>
          <w:szCs w:val="20"/>
        </w:rPr>
        <w:t xml:space="preserve"> на территории  с.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Коршуново</w:t>
      </w:r>
      <w:proofErr w:type="spellEnd"/>
      <w:r w:rsidR="0006702A" w:rsidRPr="003F403D">
        <w:rPr>
          <w:rFonts w:eastAsia="Times New Roman"/>
          <w:color w:val="2A2A2A"/>
          <w:sz w:val="20"/>
          <w:szCs w:val="20"/>
        </w:rPr>
        <w:t xml:space="preserve"> в1987</w:t>
      </w:r>
      <w:r w:rsidRPr="003F403D">
        <w:rPr>
          <w:rFonts w:eastAsia="Times New Roman"/>
          <w:color w:val="2A2A2A"/>
          <w:sz w:val="20"/>
          <w:szCs w:val="20"/>
        </w:rPr>
        <w:t xml:space="preserve">,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с.Мироново</w:t>
      </w:r>
      <w:proofErr w:type="spellEnd"/>
      <w:r w:rsidRPr="003F403D">
        <w:rPr>
          <w:rFonts w:eastAsia="Times New Roman"/>
          <w:color w:val="2A2A2A"/>
          <w:sz w:val="20"/>
          <w:szCs w:val="20"/>
        </w:rPr>
        <w:t xml:space="preserve"> в </w:t>
      </w:r>
      <w:r w:rsidR="0006702A" w:rsidRPr="003F403D">
        <w:rPr>
          <w:rFonts w:eastAsia="Times New Roman"/>
          <w:color w:val="2A2A2A"/>
          <w:sz w:val="20"/>
          <w:szCs w:val="20"/>
        </w:rPr>
        <w:t>1989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установлен</w:t>
      </w:r>
      <w:r w:rsidRPr="003F403D">
        <w:rPr>
          <w:rFonts w:eastAsia="Times New Roman"/>
          <w:color w:val="2A2A2A"/>
          <w:sz w:val="20"/>
          <w:szCs w:val="20"/>
        </w:rPr>
        <w:t>ы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обелиск</w:t>
      </w:r>
      <w:r w:rsidRPr="003F403D">
        <w:rPr>
          <w:rFonts w:eastAsia="Times New Roman"/>
          <w:color w:val="2A2A2A"/>
          <w:sz w:val="20"/>
          <w:szCs w:val="20"/>
        </w:rPr>
        <w:t>и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в память о погибших жителях в годы Великой Отечественной войны</w:t>
      </w:r>
      <w:r w:rsidRPr="003F403D">
        <w:rPr>
          <w:rFonts w:eastAsia="Times New Roman"/>
          <w:color w:val="2A2A2A"/>
          <w:sz w:val="20"/>
          <w:szCs w:val="20"/>
        </w:rPr>
        <w:t>.</w:t>
      </w:r>
    </w:p>
    <w:p w:rsidR="00A33578" w:rsidRPr="003F403D" w:rsidRDefault="00A33578">
      <w:pPr>
        <w:spacing w:line="5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right="140" w:firstLine="101"/>
        <w:jc w:val="both"/>
        <w:rPr>
          <w:sz w:val="20"/>
          <w:szCs w:val="20"/>
        </w:rPr>
      </w:pPr>
      <w:r w:rsidRPr="003F403D">
        <w:rPr>
          <w:rFonts w:eastAsia="Times New Roman"/>
          <w:color w:val="2A2A2A"/>
          <w:sz w:val="20"/>
          <w:szCs w:val="20"/>
        </w:rPr>
        <w:t xml:space="preserve">Силами учреждений культуры проводится работа по организации мероприятий с детьми и молодежью, в течение года проводится </w:t>
      </w:r>
      <w:r w:rsidR="0006702A" w:rsidRPr="003F403D">
        <w:rPr>
          <w:rFonts w:eastAsia="Times New Roman"/>
          <w:color w:val="2A2A2A"/>
          <w:sz w:val="20"/>
          <w:szCs w:val="20"/>
        </w:rPr>
        <w:t>30</w:t>
      </w:r>
      <w:r w:rsidRPr="003F403D">
        <w:rPr>
          <w:rFonts w:eastAsia="Times New Roman"/>
          <w:color w:val="2A2A2A"/>
          <w:sz w:val="20"/>
          <w:szCs w:val="20"/>
        </w:rPr>
        <w:t xml:space="preserve"> мероприятий.</w:t>
      </w:r>
    </w:p>
    <w:p w:rsidR="005A0966" w:rsidRDefault="006A787F" w:rsidP="00E33694">
      <w:pPr>
        <w:spacing w:line="256" w:lineRule="auto"/>
        <w:ind w:left="80" w:right="14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Реализация основных направлений развития сферы культуры позволит создать условия для повышения качества жизни граждан, сохранения социальной стабильности и обеспечения устойчивого социально-экономического развития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поселения.</w:t>
      </w:r>
    </w:p>
    <w:p w:rsidR="003F403D" w:rsidRDefault="003F403D" w:rsidP="00E33694">
      <w:pPr>
        <w:spacing w:line="256" w:lineRule="auto"/>
        <w:ind w:left="80" w:right="140"/>
        <w:jc w:val="both"/>
        <w:rPr>
          <w:sz w:val="20"/>
          <w:szCs w:val="20"/>
        </w:rPr>
      </w:pP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220"/>
        <w:gridCol w:w="7300"/>
      </w:tblGrid>
      <w:tr w:rsidR="00A33578" w:rsidTr="00C46F60">
        <w:trPr>
          <w:trHeight w:val="230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vAlign w:val="bottom"/>
          </w:tcPr>
          <w:p w:rsidR="00A33578" w:rsidRDefault="006A787F">
            <w:pPr>
              <w:ind w:right="2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Подпрограмма 4</w:t>
            </w:r>
          </w:p>
        </w:tc>
      </w:tr>
      <w:tr w:rsidR="00A33578" w:rsidTr="00C46F60">
        <w:trPr>
          <w:trHeight w:val="264"/>
        </w:trPr>
        <w:tc>
          <w:tcPr>
            <w:tcW w:w="2500" w:type="dxa"/>
            <w:vAlign w:val="bottom"/>
          </w:tcPr>
          <w:p w:rsidR="00A33578" w:rsidRDefault="00A33578"/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7300" w:type="dxa"/>
            <w:vAlign w:val="bottom"/>
          </w:tcPr>
          <w:p w:rsidR="00A33578" w:rsidRDefault="006A787F" w:rsidP="00215190">
            <w:pPr>
              <w:ind w:left="360"/>
              <w:rPr>
                <w:rFonts w:eastAsia="Times New Roman"/>
                <w:b/>
                <w:bCs/>
                <w:color w:val="2A2A2A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Обеспечение общественной безопасности</w:t>
            </w:r>
          </w:p>
          <w:p w:rsidR="00215190" w:rsidRDefault="00215190" w:rsidP="0021519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                           8240000000</w:t>
            </w:r>
          </w:p>
        </w:tc>
      </w:tr>
      <w:tr w:rsidR="00A33578" w:rsidTr="00C46F60">
        <w:trPr>
          <w:trHeight w:val="494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vAlign w:val="bottom"/>
          </w:tcPr>
          <w:p w:rsidR="00A33578" w:rsidRDefault="006A787F">
            <w:pPr>
              <w:ind w:right="2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ПАСПОРТ</w:t>
            </w:r>
          </w:p>
        </w:tc>
      </w:tr>
      <w:tr w:rsidR="00A33578" w:rsidTr="00C46F60">
        <w:trPr>
          <w:trHeight w:val="218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3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</w:tr>
      <w:tr w:rsidR="00A33578" w:rsidTr="00C46F60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 w:rsidP="005A096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5A0966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lastRenderedPageBreak/>
              <w:t>муниципальной</w:t>
            </w: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C46F6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C46F60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C46F60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4050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2016 - 2024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C46F6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C46F60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C46F60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полного и качественного укомплектования призывными людскими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ресурсами Вооруженных сил РФ.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Создание необходимых условий для обеспечения пожарной безопасности и защиты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населения и территорий от чрезвычайных ситуаций природного и техногенного</w:t>
            </w:r>
          </w:p>
        </w:tc>
      </w:tr>
      <w:tr w:rsidR="00A33578" w:rsidTr="00C46F60">
        <w:trPr>
          <w:trHeight w:val="23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характера</w:t>
            </w:r>
          </w:p>
        </w:tc>
      </w:tr>
      <w:tr w:rsidR="00A33578" w:rsidTr="00C46F60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Сбор необходимой информации для комплектации состава Вооруженных Сил РФ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первичных мер пожарной безопасности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Обеспечение первичных мер защиты населения и территорий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чрезвычайных</w:t>
            </w:r>
          </w:p>
        </w:tc>
      </w:tr>
      <w:tr w:rsidR="00A33578" w:rsidTr="00C46F6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ситуаций природного и техногенного характера</w:t>
            </w:r>
          </w:p>
        </w:tc>
      </w:tr>
      <w:tr w:rsidR="00A33578" w:rsidTr="00C46F60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C46F60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220" w:type="dxa"/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источников нецентрализованного водоснабжения</w:t>
            </w:r>
          </w:p>
        </w:tc>
      </w:tr>
      <w:tr w:rsidR="00A33578" w:rsidTr="00B629F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20" w:type="dxa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пожарных водоемов</w:t>
            </w:r>
          </w:p>
        </w:tc>
      </w:tr>
      <w:tr w:rsidR="00A33578" w:rsidTr="00B629F0">
        <w:trPr>
          <w:trHeight w:val="256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3578" w:rsidRDefault="006A787F" w:rsidP="00B629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33578" w:rsidRDefault="006A787F" w:rsidP="00B629F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площади опахиваемой территории</w:t>
            </w:r>
          </w:p>
        </w:tc>
      </w:tr>
      <w:tr w:rsidR="0037044E" w:rsidTr="00B629F0">
        <w:trPr>
          <w:trHeight w:val="68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044E" w:rsidRPr="00B629F0" w:rsidRDefault="0037044E" w:rsidP="0037044E">
            <w:pPr>
              <w:rPr>
                <w:sz w:val="20"/>
                <w:szCs w:val="20"/>
                <w:highlight w:val="yellow"/>
              </w:rPr>
            </w:pPr>
            <w:r w:rsidRPr="00B629F0">
              <w:rPr>
                <w:sz w:val="20"/>
                <w:szCs w:val="20"/>
                <w:highlight w:val="yellow"/>
              </w:rPr>
              <w:t>Перечень основных мероприятий муниципальной программы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044E" w:rsidRPr="00B629F0" w:rsidRDefault="00B629F0" w:rsidP="00B629F0">
            <w:pPr>
              <w:rPr>
                <w:sz w:val="20"/>
                <w:szCs w:val="20"/>
                <w:highlight w:val="yellow"/>
              </w:rPr>
            </w:pPr>
            <w:r w:rsidRPr="00B629F0">
              <w:rPr>
                <w:sz w:val="20"/>
                <w:szCs w:val="20"/>
                <w:highlight w:val="yellow"/>
              </w:rPr>
              <w:t xml:space="preserve"> 1. Осуществление первичного воинского учета</w:t>
            </w:r>
          </w:p>
          <w:p w:rsidR="00B629F0" w:rsidRPr="00B629F0" w:rsidRDefault="00B629F0" w:rsidP="00B629F0">
            <w:r w:rsidRPr="00B629F0">
              <w:rPr>
                <w:sz w:val="20"/>
                <w:szCs w:val="20"/>
                <w:highlight w:val="yellow"/>
              </w:rPr>
              <w:t xml:space="preserve"> 2. Осуществление мероприятий по защите населения и территории от чрезвычайных ситуаций природного и техногенного характера</w:t>
            </w:r>
          </w:p>
        </w:tc>
      </w:tr>
      <w:tr w:rsidR="00193FBF" w:rsidTr="00B629F0">
        <w:trPr>
          <w:trHeight w:val="28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Объемы финансирования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4050EC">
              <w:rPr>
                <w:rFonts w:eastAsia="Times New Roman"/>
                <w:sz w:val="20"/>
                <w:szCs w:val="20"/>
              </w:rPr>
              <w:t>2 046 396</w:t>
            </w:r>
            <w:r w:rsidR="006C6625">
              <w:rPr>
                <w:rFonts w:eastAsia="Times New Roman"/>
                <w:sz w:val="20"/>
                <w:szCs w:val="20"/>
              </w:rPr>
              <w:t>,03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2016г. – 31 000,00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48 658,01 рублей</w:t>
            </w: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/>
        </w:tc>
        <w:tc>
          <w:tcPr>
            <w:tcW w:w="7520" w:type="dxa"/>
            <w:gridSpan w:val="2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89 058,02 рублей</w:t>
            </w:r>
          </w:p>
        </w:tc>
      </w:tr>
      <w:tr w:rsidR="00193FBF" w:rsidTr="00193FBF">
        <w:trPr>
          <w:trHeight w:val="18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 w:rsidP="00C46F60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2019г. – 138 200,00 рублей</w:t>
            </w:r>
          </w:p>
        </w:tc>
      </w:tr>
      <w:tr w:rsidR="00193FBF" w:rsidTr="00193FBF">
        <w:trPr>
          <w:trHeight w:val="24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 w:rsidP="00C46F60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6C6625">
              <w:rPr>
                <w:rFonts w:eastAsia="Times New Roman"/>
                <w:sz w:val="20"/>
                <w:szCs w:val="20"/>
              </w:rPr>
              <w:t>504 896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93FBF" w:rsidTr="004050EC">
        <w:trPr>
          <w:trHeight w:val="118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FBF" w:rsidRDefault="00193FBF" w:rsidP="00C46F60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4050EC">
              <w:rPr>
                <w:rFonts w:eastAsia="Times New Roman"/>
                <w:sz w:val="20"/>
                <w:szCs w:val="20"/>
              </w:rPr>
              <w:t>228</w:t>
            </w:r>
            <w:r w:rsidR="006058EC">
              <w:rPr>
                <w:rFonts w:eastAsia="Times New Roman"/>
                <w:sz w:val="20"/>
                <w:szCs w:val="20"/>
              </w:rPr>
              <w:t xml:space="preserve"> 100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778C3" w:rsidRDefault="003778C3" w:rsidP="003778C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4050EC">
              <w:rPr>
                <w:rFonts w:eastAsia="Times New Roman"/>
                <w:sz w:val="20"/>
                <w:szCs w:val="20"/>
              </w:rPr>
              <w:t>528 400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6058EC" w:rsidRPr="003778C3" w:rsidRDefault="006058EC" w:rsidP="003778C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>202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 w:rsidR="004050EC">
              <w:rPr>
                <w:rFonts w:eastAsia="Times New Roman"/>
                <w:sz w:val="20"/>
                <w:szCs w:val="20"/>
              </w:rPr>
              <w:t>235 392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4050EC" w:rsidRDefault="004050EC" w:rsidP="006058EC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2024г. – 242 692,00 рублей</w:t>
            </w:r>
          </w:p>
          <w:p w:rsidR="003778C3" w:rsidRPr="00193FBF" w:rsidRDefault="00630AF1" w:rsidP="006058EC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Федеральный бюджет – </w:t>
            </w:r>
            <w:r w:rsidR="006058EC">
              <w:rPr>
                <w:rFonts w:eastAsia="Times New Roman"/>
                <w:sz w:val="20"/>
                <w:szCs w:val="20"/>
              </w:rPr>
              <w:t>997 999</w:t>
            </w:r>
            <w:r w:rsidR="003778C3"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D64083" w:rsidTr="00D64083">
        <w:trPr>
          <w:trHeight w:val="13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Адрес размещения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rPr>
                <w:sz w:val="24"/>
                <w:szCs w:val="24"/>
              </w:rPr>
            </w:pPr>
          </w:p>
        </w:tc>
      </w:tr>
      <w:tr w:rsidR="00D64083" w:rsidTr="00D64083">
        <w:trPr>
          <w:trHeight w:val="1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D64083" w:rsidRDefault="004050EC" w:rsidP="00D64083">
            <w:pPr>
              <w:ind w:left="60"/>
              <w:rPr>
                <w:rFonts w:eastAsia="Times New Roman"/>
                <w:sz w:val="20"/>
                <w:szCs w:val="20"/>
              </w:rPr>
            </w:pPr>
            <w:hyperlink r:id="rId15">
              <w:r w:rsidR="00D64083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D64083" w:rsidTr="00D64083">
        <w:trPr>
          <w:trHeight w:val="13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программы в сети Интернет</w:t>
            </w: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/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10" w:name="page12"/>
      <w:bookmarkEnd w:id="10"/>
    </w:p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7C569F">
      <w:pPr>
        <w:ind w:right="14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ресурсов, в рамках которой осуществляется комплекс мероприятий по сбору, обобщению и анализу сведений об их количественном составе и качественном состоянии. Основной целью воинского учета является обеспечение полного и качественного укомплектования призывными людскими ресурсами Вооруженных Сил Российской Федерации. На территории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r w:rsidRPr="003F403D">
        <w:rPr>
          <w:rFonts w:eastAsia="Times New Roman"/>
          <w:color w:val="2A2A2A"/>
          <w:sz w:val="20"/>
          <w:szCs w:val="20"/>
        </w:rPr>
        <w:t>сельского</w:t>
      </w:r>
      <w:proofErr w:type="spellEnd"/>
      <w:r w:rsidRPr="003F403D">
        <w:rPr>
          <w:rFonts w:eastAsia="Times New Roman"/>
          <w:color w:val="2A2A2A"/>
          <w:sz w:val="20"/>
          <w:szCs w:val="20"/>
        </w:rPr>
        <w:t xml:space="preserve"> поселения</w:t>
      </w:r>
      <w:r w:rsidR="00E33694" w:rsidRPr="003F403D">
        <w:rPr>
          <w:rFonts w:eastAsia="Times New Roman"/>
          <w:color w:val="2A2A2A"/>
          <w:sz w:val="20"/>
          <w:szCs w:val="20"/>
        </w:rPr>
        <w:t xml:space="preserve"> по </w:t>
      </w:r>
      <w:proofErr w:type="spellStart"/>
      <w:r w:rsidR="00E33694" w:rsidRPr="003F403D">
        <w:rPr>
          <w:rFonts w:eastAsia="Times New Roman"/>
          <w:color w:val="2A2A2A"/>
          <w:sz w:val="20"/>
          <w:szCs w:val="20"/>
        </w:rPr>
        <w:t>сосотоянию</w:t>
      </w:r>
      <w:proofErr w:type="spellEnd"/>
      <w:r w:rsidR="00E33694" w:rsidRPr="003F403D">
        <w:rPr>
          <w:rFonts w:eastAsia="Times New Roman"/>
          <w:color w:val="2A2A2A"/>
          <w:sz w:val="20"/>
          <w:szCs w:val="20"/>
        </w:rPr>
        <w:t xml:space="preserve"> на 01.01.2018 г</w:t>
      </w:r>
      <w:r w:rsidRPr="003F403D">
        <w:rPr>
          <w:rFonts w:eastAsia="Times New Roman"/>
          <w:color w:val="2A2A2A"/>
          <w:sz w:val="20"/>
          <w:szCs w:val="20"/>
        </w:rPr>
        <w:t xml:space="preserve"> число военнообязанных составляет </w:t>
      </w:r>
      <w:r w:rsidR="0018436A" w:rsidRPr="003F403D">
        <w:rPr>
          <w:rFonts w:eastAsia="Times New Roman"/>
          <w:color w:val="2A2A2A"/>
          <w:sz w:val="20"/>
          <w:szCs w:val="20"/>
        </w:rPr>
        <w:t>37</w:t>
      </w:r>
      <w:r w:rsidRPr="003F403D">
        <w:rPr>
          <w:rFonts w:eastAsia="Times New Roman"/>
          <w:color w:val="000000"/>
          <w:sz w:val="20"/>
          <w:szCs w:val="20"/>
        </w:rPr>
        <w:t>человек.</w:t>
      </w:r>
    </w:p>
    <w:p w:rsidR="00A33578" w:rsidRDefault="006A787F" w:rsidP="007C569F">
      <w:pPr>
        <w:spacing w:line="239" w:lineRule="auto"/>
        <w:ind w:right="14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Задачами воинского учета являются обеспечение исполнения гражданами воинской обязанности, установленной законодательством Российской Федерации, документальное оформление сведений воинского учета о гражданах, состоящих на воинском учете.</w:t>
      </w:r>
    </w:p>
    <w:p w:rsidR="00A33578" w:rsidRDefault="00A33578" w:rsidP="007C569F">
      <w:pPr>
        <w:spacing w:line="2" w:lineRule="exact"/>
        <w:ind w:firstLine="567"/>
        <w:jc w:val="both"/>
        <w:rPr>
          <w:sz w:val="20"/>
          <w:szCs w:val="20"/>
        </w:rPr>
      </w:pPr>
    </w:p>
    <w:p w:rsidR="00A33578" w:rsidRDefault="006A787F" w:rsidP="00E33694">
      <w:pPr>
        <w:spacing w:line="239" w:lineRule="auto"/>
        <w:ind w:right="14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Отдаленность населенных пунктов от администрации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 создает определенные трудности для выполнения поставленных задач перед органами местного самоуправления, в части сообщения о явке, доставки военнообязанных для прохождения медицинской комиссии на призывной пункт г. Киренска, отправки молодых парней в Вооруженные силы Российской Федерации. Контроль за </w:t>
      </w:r>
      <w:proofErr w:type="spellStart"/>
      <w:r>
        <w:rPr>
          <w:rFonts w:eastAsia="Times New Roman"/>
          <w:color w:val="2A2A2A"/>
          <w:sz w:val="20"/>
          <w:szCs w:val="20"/>
        </w:rPr>
        <w:t>состояниемвоинского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учета осуществляется военным комиссариатом </w:t>
      </w:r>
      <w:r>
        <w:rPr>
          <w:rFonts w:eastAsia="Times New Roman"/>
          <w:color w:val="000000"/>
          <w:sz w:val="20"/>
          <w:szCs w:val="20"/>
        </w:rPr>
        <w:t xml:space="preserve">Иркутской области </w:t>
      </w:r>
      <w:proofErr w:type="spellStart"/>
      <w:r>
        <w:rPr>
          <w:rFonts w:eastAsia="Times New Roman"/>
          <w:color w:val="000000"/>
          <w:sz w:val="20"/>
          <w:szCs w:val="20"/>
        </w:rPr>
        <w:t>погородам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Усть-Кут, Киренск, </w:t>
      </w:r>
      <w:proofErr w:type="spellStart"/>
      <w:r>
        <w:rPr>
          <w:rFonts w:eastAsia="Times New Roman"/>
          <w:color w:val="000000"/>
          <w:sz w:val="20"/>
          <w:szCs w:val="20"/>
        </w:rPr>
        <w:t>Усть-Кутскому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, </w:t>
      </w:r>
      <w:proofErr w:type="gramStart"/>
      <w:r>
        <w:rPr>
          <w:rFonts w:eastAsia="Times New Roman"/>
          <w:color w:val="000000"/>
          <w:sz w:val="20"/>
          <w:szCs w:val="20"/>
        </w:rPr>
        <w:t>Киренскому</w:t>
      </w:r>
      <w:proofErr w:type="gramEnd"/>
      <w:r>
        <w:rPr>
          <w:rFonts w:eastAsia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eastAsia="Times New Roman"/>
          <w:color w:val="000000"/>
          <w:sz w:val="20"/>
          <w:szCs w:val="20"/>
        </w:rPr>
        <w:t>Катангскому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районам.</w:t>
      </w:r>
    </w:p>
    <w:p w:rsidR="00A33578" w:rsidRDefault="00A33578" w:rsidP="007C569F">
      <w:pPr>
        <w:spacing w:line="1" w:lineRule="exact"/>
        <w:ind w:firstLine="567"/>
        <w:jc w:val="both"/>
        <w:rPr>
          <w:sz w:val="20"/>
          <w:szCs w:val="20"/>
        </w:rPr>
      </w:pPr>
    </w:p>
    <w:p w:rsidR="00A33578" w:rsidRPr="007C569F" w:rsidRDefault="006A787F" w:rsidP="007C569F">
      <w:pPr>
        <w:ind w:right="140" w:firstLine="567"/>
        <w:jc w:val="both"/>
        <w:rPr>
          <w:sz w:val="20"/>
          <w:szCs w:val="20"/>
        </w:rPr>
      </w:pPr>
      <w:r w:rsidRPr="007C569F">
        <w:rPr>
          <w:rFonts w:eastAsia="Times New Roman"/>
          <w:color w:val="2A2A2A"/>
          <w:sz w:val="20"/>
          <w:szCs w:val="20"/>
        </w:rPr>
        <w:t xml:space="preserve">Программа также направлена на решение вопросов, связанных с обеспечением безопасности населения в </w:t>
      </w:r>
      <w:proofErr w:type="spellStart"/>
      <w:r w:rsidR="007C569F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 w:rsidRPr="007C569F">
        <w:rPr>
          <w:rFonts w:eastAsia="Times New Roman"/>
          <w:color w:val="2A2A2A"/>
          <w:sz w:val="20"/>
          <w:szCs w:val="20"/>
        </w:rPr>
        <w:t xml:space="preserve"> сельском поселении – с организацией системы мер противопожарной безопасности и защитой населения и территорий от чрезвычайных ситуаций природного и техногенного характера.</w:t>
      </w:r>
    </w:p>
    <w:p w:rsidR="00A33578" w:rsidRPr="007C569F" w:rsidRDefault="00A33578" w:rsidP="007C569F">
      <w:pPr>
        <w:spacing w:line="1" w:lineRule="exact"/>
        <w:ind w:firstLine="567"/>
        <w:jc w:val="both"/>
        <w:rPr>
          <w:sz w:val="20"/>
          <w:szCs w:val="20"/>
        </w:rPr>
      </w:pPr>
    </w:p>
    <w:p w:rsidR="00A33578" w:rsidRPr="007C569F" w:rsidRDefault="006A787F" w:rsidP="007C569F">
      <w:pPr>
        <w:spacing w:line="239" w:lineRule="auto"/>
        <w:ind w:right="140" w:firstLine="567"/>
        <w:jc w:val="both"/>
        <w:rPr>
          <w:sz w:val="20"/>
          <w:szCs w:val="20"/>
        </w:rPr>
      </w:pPr>
      <w:r w:rsidRPr="007C569F">
        <w:rPr>
          <w:rFonts w:eastAsia="Times New Roman"/>
          <w:color w:val="2A2A2A"/>
          <w:sz w:val="20"/>
          <w:szCs w:val="20"/>
        </w:rPr>
        <w:t xml:space="preserve">Территориальная разбросанность населенных пунктов </w:t>
      </w:r>
      <w:proofErr w:type="spellStart"/>
      <w:r w:rsidR="007C569F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Pr="007C569F">
        <w:rPr>
          <w:rFonts w:eastAsia="Times New Roman"/>
          <w:color w:val="2A2A2A"/>
          <w:sz w:val="20"/>
          <w:szCs w:val="20"/>
        </w:rPr>
        <w:t xml:space="preserve"> сельского поселения создает определенные трудности в пожароопасный период для проживающего на данной территории населения. </w:t>
      </w:r>
      <w:proofErr w:type="gramStart"/>
      <w:r w:rsidRPr="007C569F">
        <w:rPr>
          <w:rFonts w:eastAsia="Times New Roman"/>
          <w:color w:val="2A2A2A"/>
          <w:sz w:val="20"/>
          <w:szCs w:val="20"/>
        </w:rPr>
        <w:t>Подразделение противопожарной службы находится в районном центре, на расстоянии от 65 до 82 км от населенных пунктов поселения, три населенных пункта поселения находятся за рекой, время следования к месту вызова ближайшего подразделения пожарной охраны значительно превышает установленное, поэтому первоначально очаг возгорания в основном приходится тушить до приезда пожарных машин из района силами населения и имеющимися средствами, поэтому населенные пункты обеспечены</w:t>
      </w:r>
      <w:proofErr w:type="gramEnd"/>
      <w:r w:rsidRPr="007C569F">
        <w:rPr>
          <w:rFonts w:eastAsia="Times New Roman"/>
          <w:color w:val="2A2A2A"/>
          <w:sz w:val="20"/>
          <w:szCs w:val="20"/>
        </w:rPr>
        <w:t xml:space="preserve"> первичными средствами пожаротушения - мотопомпами, пожарными рукавами, огнетушителями</w:t>
      </w:r>
      <w:r w:rsidR="007C569F">
        <w:rPr>
          <w:rFonts w:eastAsia="Times New Roman"/>
          <w:color w:val="2A2A2A"/>
          <w:sz w:val="20"/>
          <w:szCs w:val="20"/>
        </w:rPr>
        <w:t>.</w:t>
      </w:r>
    </w:p>
    <w:p w:rsidR="00A33578" w:rsidRPr="007C569F" w:rsidRDefault="00A33578" w:rsidP="007C569F">
      <w:pPr>
        <w:spacing w:line="6" w:lineRule="exact"/>
        <w:ind w:firstLine="567"/>
        <w:jc w:val="both"/>
        <w:rPr>
          <w:sz w:val="20"/>
          <w:szCs w:val="20"/>
        </w:rPr>
      </w:pPr>
    </w:p>
    <w:p w:rsidR="00A33578" w:rsidRPr="007C569F" w:rsidRDefault="006A787F" w:rsidP="007C569F">
      <w:pPr>
        <w:ind w:right="140" w:firstLine="567"/>
        <w:jc w:val="both"/>
        <w:rPr>
          <w:sz w:val="20"/>
          <w:szCs w:val="20"/>
        </w:rPr>
      </w:pPr>
      <w:r w:rsidRPr="007C569F">
        <w:rPr>
          <w:rFonts w:eastAsia="Times New Roman"/>
          <w:color w:val="2A2A2A"/>
          <w:sz w:val="20"/>
          <w:szCs w:val="20"/>
        </w:rPr>
        <w:lastRenderedPageBreak/>
        <w:t>Из-за удаленности населенных пунктов от подразделений пожарной охраны, их несвоевременного прибытия, уровень защищенности населения очень низкий. Более 50 процентов территории поселения покрыто лесами, что представляет реальную угрозу возгораний в засушливое время года. Природные чрезвычайные ситуации могут сложиться в результате опасных природных явлений: весеннее половодье, сильные ветры, снегопады, засухи, пожары. Поэтому ежегодно приходится опахивать территорию населенных пунктов, создавая защитную полосу от пожаров.</w:t>
      </w:r>
    </w:p>
    <w:p w:rsidR="00A33578" w:rsidRPr="007C569F" w:rsidRDefault="006A787F" w:rsidP="007C569F">
      <w:pPr>
        <w:numPr>
          <w:ilvl w:val="0"/>
          <w:numId w:val="15"/>
        </w:numPr>
        <w:tabs>
          <w:tab w:val="left" w:pos="265"/>
        </w:tabs>
        <w:spacing w:line="253" w:lineRule="auto"/>
        <w:ind w:right="1520" w:firstLine="567"/>
        <w:jc w:val="both"/>
        <w:rPr>
          <w:rFonts w:eastAsia="Times New Roman"/>
          <w:color w:val="2A2A2A"/>
          <w:sz w:val="19"/>
          <w:szCs w:val="19"/>
        </w:rPr>
      </w:pPr>
      <w:proofErr w:type="gramStart"/>
      <w:r w:rsidRPr="007C569F">
        <w:rPr>
          <w:rFonts w:eastAsia="Times New Roman"/>
          <w:color w:val="2A2A2A"/>
          <w:sz w:val="19"/>
          <w:szCs w:val="19"/>
        </w:rPr>
        <w:t>соответствии</w:t>
      </w:r>
      <w:proofErr w:type="gramEnd"/>
      <w:r w:rsidRPr="007C569F">
        <w:rPr>
          <w:rFonts w:eastAsia="Times New Roman"/>
          <w:color w:val="2A2A2A"/>
          <w:sz w:val="19"/>
          <w:szCs w:val="19"/>
        </w:rPr>
        <w:t xml:space="preserve"> с целями настоящей Программы предполагается достичь следующих результатов: - сокращения числа пожаров на территории поселения и возникновения чрезвычайных ситуаций.</w:t>
      </w:r>
    </w:p>
    <w:p w:rsidR="00A33578" w:rsidRPr="007C569F" w:rsidRDefault="006A787F" w:rsidP="007C569F">
      <w:pPr>
        <w:spacing w:line="239" w:lineRule="auto"/>
        <w:ind w:right="140" w:firstLine="567"/>
        <w:jc w:val="both"/>
        <w:rPr>
          <w:rFonts w:eastAsia="Times New Roman"/>
          <w:color w:val="2A2A2A"/>
          <w:sz w:val="19"/>
          <w:szCs w:val="19"/>
        </w:rPr>
      </w:pPr>
      <w:r w:rsidRPr="007C569F">
        <w:rPr>
          <w:rFonts w:eastAsia="Times New Roman"/>
          <w:color w:val="2A2A2A"/>
          <w:sz w:val="20"/>
          <w:szCs w:val="20"/>
        </w:rPr>
        <w:t>- создания, в целях пожаротушения, условий для забора воды в любое время года из источников наружного водоснабжения.</w:t>
      </w:r>
    </w:p>
    <w:p w:rsidR="00A33578" w:rsidRPr="007C569F" w:rsidRDefault="006A787F" w:rsidP="007C569F">
      <w:pPr>
        <w:ind w:right="140" w:firstLine="567"/>
        <w:jc w:val="both"/>
        <w:rPr>
          <w:rFonts w:eastAsia="Times New Roman"/>
          <w:color w:val="2A2A2A"/>
          <w:sz w:val="19"/>
          <w:szCs w:val="19"/>
        </w:rPr>
      </w:pPr>
      <w:r w:rsidRPr="007C569F">
        <w:rPr>
          <w:rFonts w:eastAsia="Times New Roman"/>
          <w:color w:val="2A2A2A"/>
          <w:sz w:val="20"/>
          <w:szCs w:val="20"/>
        </w:rPr>
        <w:t>- выполнения мероприятий по противопожарной пропаганде и пропаганде безопасности в чрезвычайных ситуациях.</w:t>
      </w:r>
    </w:p>
    <w:p w:rsidR="00A33578" w:rsidRDefault="006A787F" w:rsidP="007C569F">
      <w:pPr>
        <w:ind w:firstLine="567"/>
        <w:rPr>
          <w:rFonts w:eastAsia="Times New Roman"/>
          <w:color w:val="2A2A2A"/>
          <w:sz w:val="19"/>
          <w:szCs w:val="19"/>
        </w:rPr>
      </w:pPr>
      <w:r w:rsidRPr="007C569F">
        <w:rPr>
          <w:rFonts w:eastAsia="Times New Roman"/>
          <w:color w:val="2A2A2A"/>
          <w:sz w:val="20"/>
          <w:szCs w:val="20"/>
        </w:rPr>
        <w:t>- предупреждение возникновения чрезвычайных ситуаций.</w:t>
      </w:r>
    </w:p>
    <w:p w:rsidR="00A33578" w:rsidRDefault="006A787F" w:rsidP="009A6E9A">
      <w:pPr>
        <w:ind w:right="60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>Подпрограмма 5</w:t>
      </w:r>
    </w:p>
    <w:p w:rsidR="00A33578" w:rsidRDefault="006A787F">
      <w:pPr>
        <w:spacing w:line="237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земельных и имущественных отношений на территории </w:t>
      </w:r>
      <w:proofErr w:type="spellStart"/>
      <w:r w:rsidR="00C56CD2">
        <w:rPr>
          <w:rFonts w:eastAsia="Times New Roman"/>
          <w:b/>
          <w:bCs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b/>
          <w:bCs/>
          <w:sz w:val="20"/>
          <w:szCs w:val="20"/>
        </w:rPr>
        <w:t xml:space="preserve"> сельского поселения</w:t>
      </w:r>
    </w:p>
    <w:p w:rsidR="00C56CD2" w:rsidRDefault="00C56CD2">
      <w:pPr>
        <w:ind w:right="20"/>
        <w:jc w:val="center"/>
        <w:rPr>
          <w:rFonts w:eastAsia="Times New Roman"/>
          <w:color w:val="2A2A2A"/>
          <w:sz w:val="20"/>
          <w:szCs w:val="20"/>
        </w:rPr>
      </w:pPr>
    </w:p>
    <w:p w:rsidR="00A33578" w:rsidRDefault="006A787F" w:rsidP="009A6E9A">
      <w:pPr>
        <w:ind w:right="20"/>
        <w:jc w:val="center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ПАСПОРТ</w:t>
      </w:r>
    </w:p>
    <w:p w:rsidR="00A33578" w:rsidRDefault="00A33578">
      <w:pPr>
        <w:spacing w:line="23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080"/>
      </w:tblGrid>
      <w:tr w:rsidR="00A33578">
        <w:trPr>
          <w:trHeight w:val="299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C56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4050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2016-2020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Рациональное  и  эффективное  использование,  управление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</w:tr>
      <w:tr w:rsidR="00A33578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C56CD2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B629F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Документационное оформление муниципального имущества, находящегося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 w:rsidTr="00B629F0">
        <w:trPr>
          <w:trHeight w:val="6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11" w:name="page13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080"/>
      </w:tblGrid>
      <w:tr w:rsidR="00A33578" w:rsidTr="00B629F0">
        <w:trPr>
          <w:trHeight w:val="30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 Документационное  оформление  земельных  участков,  находящихся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уровень удовлетворенности граждан работой системы органов местного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самоуправления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поселения;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уровень удовлетворенности граждан качеством оказываемых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услуг;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уровень удовлетворенности граждан информационной открытостью системы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местного самоуправления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объектов, подлежащих оформлению</w:t>
            </w:r>
          </w:p>
        </w:tc>
      </w:tr>
      <w:tr w:rsidR="00A33578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земельных участков, подлежащих оформлению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ВСЕГО: 0,00 рублей.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2017г. – 0,00 рубля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2020г. – 0,00 рублей</w:t>
            </w:r>
          </w:p>
        </w:tc>
      </w:tr>
      <w:tr w:rsidR="008274C6" w:rsidTr="004050EC">
        <w:trPr>
          <w:trHeight w:val="596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4050E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2021г. – 0,00 рублей</w:t>
            </w:r>
          </w:p>
          <w:p w:rsidR="0015389C" w:rsidRDefault="0015389C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 0,00 рублей</w:t>
            </w:r>
          </w:p>
          <w:p w:rsidR="006058EC" w:rsidRDefault="006058EC" w:rsidP="006058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2023г. – 0,00 рублей</w:t>
            </w:r>
            <w:r w:rsidR="004050EC"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                                       2024г. – 0,00 рублей</w:t>
            </w:r>
          </w:p>
        </w:tc>
      </w:tr>
      <w:tr w:rsidR="00A33578" w:rsidTr="002851CA">
        <w:trPr>
          <w:trHeight w:val="26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Адрес размещения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4050EC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16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2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13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1"/>
                <w:szCs w:val="1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1"/>
                <w:szCs w:val="11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7C569F">
      <w:pPr>
        <w:numPr>
          <w:ilvl w:val="0"/>
          <w:numId w:val="16"/>
        </w:numPr>
        <w:tabs>
          <w:tab w:val="left" w:pos="284"/>
        </w:tabs>
        <w:spacing w:line="239" w:lineRule="auto"/>
        <w:ind w:right="20" w:firstLine="567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>целях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реализации единой государственной политики в сфере управления имуществом и земельными ресурсами на территории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 проводится работа по следующим направлениям:</w:t>
      </w:r>
    </w:p>
    <w:p w:rsidR="00A33578" w:rsidRDefault="006A787F" w:rsidP="007C569F">
      <w:pPr>
        <w:tabs>
          <w:tab w:val="left" w:pos="284"/>
        </w:tabs>
        <w:ind w:right="1260"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- управление и распоряжение муниципальным имуществом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поселения; - оформление в собственность муниципального имущества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 - учет недвижимости, находящейся в муниципальной собственности;</w:t>
      </w:r>
    </w:p>
    <w:p w:rsidR="00A33578" w:rsidRDefault="00A33578" w:rsidP="007C569F">
      <w:pPr>
        <w:tabs>
          <w:tab w:val="left" w:pos="284"/>
        </w:tabs>
        <w:spacing w:line="1" w:lineRule="exact"/>
        <w:ind w:firstLine="567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7C569F">
      <w:pPr>
        <w:tabs>
          <w:tab w:val="left" w:pos="284"/>
        </w:tabs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-распоряжение земельными участками, находящимися в собственности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поселения. Одним из источников поступления доходов в бюджет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является аренда </w:t>
      </w:r>
      <w:r>
        <w:rPr>
          <w:rFonts w:eastAsia="Times New Roman"/>
          <w:color w:val="2A2A2A"/>
          <w:sz w:val="20"/>
          <w:szCs w:val="20"/>
        </w:rPr>
        <w:lastRenderedPageBreak/>
        <w:t xml:space="preserve">недвижимого имущества, находящегося в муниципальной собственности. В соответствии с Федеральным </w:t>
      </w:r>
      <w:hyperlink r:id="rId17">
        <w:proofErr w:type="spellStart"/>
        <w:r>
          <w:rPr>
            <w:rFonts w:eastAsia="Times New Roman"/>
            <w:color w:val="0000FF"/>
            <w:sz w:val="20"/>
            <w:szCs w:val="20"/>
            <w:u w:val="single"/>
          </w:rPr>
          <w:t>законом</w:t>
        </w:r>
      </w:hyperlink>
      <w:r>
        <w:rPr>
          <w:rFonts w:eastAsia="Times New Roman"/>
          <w:color w:val="2A2A2A"/>
          <w:sz w:val="20"/>
          <w:szCs w:val="20"/>
        </w:rPr>
        <w:t>"О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защите конкуренции" имущество, находящееся в муниципальной собственности, передается в аренду по результатам конкурса.</w:t>
      </w:r>
    </w:p>
    <w:p w:rsidR="00A33578" w:rsidRDefault="00A33578" w:rsidP="007C569F">
      <w:pPr>
        <w:tabs>
          <w:tab w:val="left" w:pos="284"/>
        </w:tabs>
        <w:spacing w:line="4" w:lineRule="exact"/>
        <w:ind w:firstLine="567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7C569F">
      <w:pPr>
        <w:tabs>
          <w:tab w:val="left" w:pos="284"/>
        </w:tabs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Проводятся землеустроительные работы по земельным участкам под зданиями и сооружениями, находящимися в муниципальной собственности до разграничения. </w:t>
      </w:r>
      <w:proofErr w:type="gramStart"/>
      <w:r>
        <w:rPr>
          <w:rFonts w:eastAsia="Times New Roman"/>
          <w:color w:val="2A2A2A"/>
          <w:sz w:val="20"/>
          <w:szCs w:val="20"/>
        </w:rPr>
        <w:t>Согласно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Земельного </w:t>
      </w:r>
      <w:hyperlink r:id="rId18">
        <w:proofErr w:type="spellStart"/>
        <w:r>
          <w:rPr>
            <w:rFonts w:eastAsia="Times New Roman"/>
            <w:color w:val="0000FF"/>
            <w:sz w:val="20"/>
            <w:szCs w:val="20"/>
            <w:u w:val="single"/>
          </w:rPr>
          <w:t>кодекса</w:t>
        </w:r>
      </w:hyperlink>
      <w:r>
        <w:rPr>
          <w:rFonts w:eastAsia="Times New Roman"/>
          <w:color w:val="2A2A2A"/>
          <w:sz w:val="20"/>
          <w:szCs w:val="20"/>
        </w:rPr>
        <w:t>Российской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Федерации исключительное право на приватизацию земельных участков имеют граждане и юридические лица - собственники зданий, строений, сооружений. </w:t>
      </w:r>
      <w:proofErr w:type="gramStart"/>
      <w:r>
        <w:rPr>
          <w:rFonts w:eastAsia="Times New Roman"/>
          <w:color w:val="2A2A2A"/>
          <w:sz w:val="20"/>
          <w:szCs w:val="20"/>
        </w:rPr>
        <w:t>Согласно пункта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7 статьи 3 Федерального закона от 25.10.2001 № 137-ФЗ «О введении в действие Земельного кодекса Российской Федерации» приватизация зданий, строений, сооружений без одновременной приватизации земельных участков не допускается, вследствие чего возникает необходимость проведения работ по формированию земельных участков для приватизации муниципального имущества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A33578" w:rsidRDefault="00A33578" w:rsidP="007C569F">
      <w:pPr>
        <w:tabs>
          <w:tab w:val="left" w:pos="284"/>
        </w:tabs>
        <w:spacing w:line="6" w:lineRule="exact"/>
        <w:ind w:firstLine="567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7C569F">
      <w:pPr>
        <w:tabs>
          <w:tab w:val="left" w:pos="284"/>
        </w:tabs>
        <w:spacing w:line="256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Федеральным законом «О государственной регистрации прав на недвижимое имущество и сделок с ним», при приеме имущества в муниципальную собственность требуется проведение оценки принимаемых объектов независимыми оценщиками. Оплата таких работ производится также из средств местного бюджета.</w:t>
      </w:r>
    </w:p>
    <w:p w:rsidR="00A33578" w:rsidRDefault="00A33578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p w:rsidR="007C569F" w:rsidRDefault="007C569F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p w:rsidR="007C569F" w:rsidRDefault="007C569F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p w:rsidR="007C569F" w:rsidRDefault="007C569F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00"/>
        <w:gridCol w:w="7080"/>
      </w:tblGrid>
      <w:tr w:rsidR="00A33578">
        <w:trPr>
          <w:trHeight w:val="230"/>
        </w:trPr>
        <w:tc>
          <w:tcPr>
            <w:tcW w:w="1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Подпрограмма 6</w:t>
            </w:r>
          </w:p>
        </w:tc>
      </w:tr>
      <w:tr w:rsidR="00A33578">
        <w:trPr>
          <w:trHeight w:val="228"/>
        </w:trPr>
        <w:tc>
          <w:tcPr>
            <w:tcW w:w="18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80" w:type="dxa"/>
            <w:gridSpan w:val="2"/>
            <w:vAlign w:val="bottom"/>
          </w:tcPr>
          <w:p w:rsidR="00A33578" w:rsidRDefault="006A787F">
            <w:pPr>
              <w:spacing w:line="228" w:lineRule="exact"/>
              <w:ind w:right="1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Создание условий для эффективного функционирования системы</w:t>
            </w:r>
          </w:p>
        </w:tc>
      </w:tr>
      <w:tr w:rsidR="00A33578">
        <w:trPr>
          <w:trHeight w:val="264"/>
        </w:trPr>
        <w:tc>
          <w:tcPr>
            <w:tcW w:w="1800" w:type="dxa"/>
            <w:vAlign w:val="bottom"/>
          </w:tcPr>
          <w:p w:rsidR="00A33578" w:rsidRDefault="00A33578"/>
        </w:tc>
        <w:tc>
          <w:tcPr>
            <w:tcW w:w="700" w:type="dxa"/>
            <w:vAlign w:val="bottom"/>
          </w:tcPr>
          <w:p w:rsidR="00A33578" w:rsidRDefault="00A33578"/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органов местного самоуправления</w:t>
            </w:r>
          </w:p>
          <w:p w:rsidR="006A0EAF" w:rsidRDefault="006A0EA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8260000000</w:t>
            </w:r>
          </w:p>
        </w:tc>
      </w:tr>
      <w:tr w:rsidR="00A33578">
        <w:trPr>
          <w:trHeight w:val="456"/>
        </w:trPr>
        <w:tc>
          <w:tcPr>
            <w:tcW w:w="18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ПАСПОРТ</w:t>
            </w:r>
          </w:p>
        </w:tc>
      </w:tr>
      <w:tr w:rsidR="00A33578">
        <w:trPr>
          <w:trHeight w:val="221"/>
        </w:trPr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79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C56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193FBF" w:rsidP="006058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4050EC">
              <w:rPr>
                <w:rFonts w:eastAsia="Times New Roman"/>
                <w:sz w:val="20"/>
                <w:szCs w:val="20"/>
              </w:rPr>
              <w:t>4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Основная цель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 эффективной  системы  исполнения  полномочий  органов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местного  самоуправления  и  предоставления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качественных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муниципальных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7C569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услуг  органами  местного  самоуправления  </w:t>
            </w:r>
            <w:proofErr w:type="spellStart"/>
            <w:r w:rsidR="007C569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сельского</w:t>
            </w:r>
          </w:p>
        </w:tc>
      </w:tr>
      <w:tr w:rsidR="00A33578">
        <w:trPr>
          <w:trHeight w:val="23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поселения.</w:t>
            </w:r>
          </w:p>
        </w:tc>
      </w:tr>
      <w:tr w:rsidR="00A33578">
        <w:trPr>
          <w:trHeight w:val="227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1. Рациональное и эффективное использование, управление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C56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Обеспечение условий для эффективного функционирования системы органов</w:t>
            </w:r>
          </w:p>
        </w:tc>
      </w:tr>
      <w:tr w:rsidR="00A33578">
        <w:trPr>
          <w:trHeight w:val="26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</w:tr>
      <w:tr w:rsidR="00A33578">
        <w:trPr>
          <w:trHeight w:val="65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12" w:name="page14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380"/>
        <w:gridCol w:w="940"/>
        <w:gridCol w:w="660"/>
        <w:gridCol w:w="260"/>
        <w:gridCol w:w="1180"/>
        <w:gridCol w:w="760"/>
        <w:gridCol w:w="120"/>
        <w:gridCol w:w="1200"/>
        <w:gridCol w:w="260"/>
        <w:gridCol w:w="1040"/>
        <w:gridCol w:w="280"/>
      </w:tblGrid>
      <w:tr w:rsidR="00A33578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6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Обеспечение сохранности документов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Дополнительное пенсионное обеспечение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 Обеспечение гарантий, предоставляемых муниципальным служащим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</w:t>
            </w:r>
          </w:p>
        </w:tc>
        <w:tc>
          <w:tcPr>
            <w:tcW w:w="1600" w:type="dxa"/>
            <w:gridSpan w:val="2"/>
            <w:vAlign w:val="bottom"/>
          </w:tcPr>
          <w:p w:rsidR="00A33578" w:rsidRDefault="006A787F" w:rsidP="00C56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</w:t>
            </w:r>
          </w:p>
        </w:tc>
        <w:tc>
          <w:tcPr>
            <w:tcW w:w="144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деятельности</w:t>
            </w:r>
          </w:p>
        </w:tc>
        <w:tc>
          <w:tcPr>
            <w:tcW w:w="76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органов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</w:tr>
      <w:tr w:rsidR="00A33578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C56CD2">
            <w:pPr>
              <w:spacing w:line="227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gridSpan w:val="7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Основная задача муниципальной программы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 эффективного выполнения органами местного самоуправления</w:t>
            </w:r>
          </w:p>
        </w:tc>
      </w:tr>
      <w:tr w:rsidR="00A33578">
        <w:trPr>
          <w:trHeight w:val="22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возложенных полномочий.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1. Документационное оформление муниципального имущества, находящегося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2.  Документационное  оформление  земельных  участков,  находящихся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Развитие кадрового потенциала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Организационное обеспечение эффективного выполнения органами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18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 возложенных на них функций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5.   Создание   и   внедрение   в   работу   администрации 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современных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информационных</w:t>
            </w:r>
          </w:p>
        </w:tc>
        <w:tc>
          <w:tcPr>
            <w:tcW w:w="1440" w:type="dxa"/>
            <w:gridSpan w:val="2"/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технологий.</w:t>
            </w:r>
          </w:p>
        </w:tc>
        <w:tc>
          <w:tcPr>
            <w:tcW w:w="88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Развитие</w:t>
            </w:r>
          </w:p>
        </w:tc>
        <w:tc>
          <w:tcPr>
            <w:tcW w:w="1200" w:type="dxa"/>
            <w:vAlign w:val="bottom"/>
          </w:tcPr>
          <w:p w:rsidR="00A33578" w:rsidRDefault="006A787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системы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электронного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документооборота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  Осуществление  государственного  полномочия  по  определению  перечня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должностных</w:t>
            </w:r>
          </w:p>
        </w:tc>
        <w:tc>
          <w:tcPr>
            <w:tcW w:w="660" w:type="dxa"/>
            <w:vAlign w:val="bottom"/>
          </w:tcPr>
          <w:p w:rsidR="00A33578" w:rsidRDefault="006A787F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лиц,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уполномоченных</w:t>
            </w: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составлять</w:t>
            </w:r>
          </w:p>
        </w:tc>
        <w:tc>
          <w:tcPr>
            <w:tcW w:w="1300" w:type="dxa"/>
            <w:gridSpan w:val="2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протоколы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88"/>
                <w:sz w:val="20"/>
                <w:szCs w:val="20"/>
              </w:rPr>
              <w:t>об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  Обеспечение  информационной  открытости  системы  органов 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8. Организация комплектования документов в архивный фонд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9. Доплата к пенсии за выслугу лет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10. Оказание гарантий муниципальным служащим в связи с выходом на пенсию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11.   Повышение   результативности   деятельности   органов   местного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260" w:type="dxa"/>
            <w:vAlign w:val="bottom"/>
          </w:tcPr>
          <w:p w:rsidR="00A33578" w:rsidRDefault="00A33578"/>
        </w:tc>
        <w:tc>
          <w:tcPr>
            <w:tcW w:w="1180" w:type="dxa"/>
            <w:vAlign w:val="bottom"/>
          </w:tcPr>
          <w:p w:rsidR="00A33578" w:rsidRDefault="00A33578"/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60" w:type="dxa"/>
            <w:vAlign w:val="bottom"/>
          </w:tcPr>
          <w:p w:rsidR="00A33578" w:rsidRDefault="00A33578"/>
        </w:tc>
        <w:tc>
          <w:tcPr>
            <w:tcW w:w="104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500" w:type="dxa"/>
            <w:gridSpan w:val="8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уровень удовлетворенности граждан работой системы органов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самоуправления </w:t>
            </w:r>
            <w:proofErr w:type="spellStart"/>
            <w:r w:rsidR="00FA74D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поселения;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уровень удовлетворенности граждан качеством оказываемых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услуг;</w:t>
            </w:r>
          </w:p>
        </w:tc>
        <w:tc>
          <w:tcPr>
            <w:tcW w:w="6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уровень удовлетворенности граждан информационной открытостью системы</w:t>
            </w:r>
          </w:p>
        </w:tc>
      </w:tr>
      <w:tr w:rsidR="00A33578">
        <w:trPr>
          <w:trHeight w:val="23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местного самоуправления </w:t>
            </w:r>
            <w:proofErr w:type="spellStart"/>
            <w:r w:rsidR="00FA74D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Количество граждан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Количество объектов, подлежащих оформлению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Численность муниципальных служащих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gridSpan w:val="9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 Доля муниципальных служащих, повышающих квалификацию</w:t>
            </w: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 Уровень удовлетворенности органов местного самоуправления организацией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рабочего пространства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 Уровень внедрения в работу администрации информационных технологий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8. Перечень должностных лиц, уполномоченных составлять протоколы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об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 xml:space="preserve">9. Доля </w:t>
            </w:r>
            <w:proofErr w:type="gramStart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населения</w:t>
            </w:r>
            <w:proofErr w:type="gramEnd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 xml:space="preserve"> информируемая о работе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10. Количество выпускаемой печатной информации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11. Количество муниципальных служащих, имеющих право на получение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единовременного поощрения, в связи с выходом на пенсию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12. Повышение эффективности бюджетных расходов в части организации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исполнения</w:t>
            </w:r>
          </w:p>
        </w:tc>
        <w:tc>
          <w:tcPr>
            <w:tcW w:w="920" w:type="dxa"/>
            <w:gridSpan w:val="2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местных</w:t>
            </w:r>
          </w:p>
        </w:tc>
        <w:tc>
          <w:tcPr>
            <w:tcW w:w="1180" w:type="dxa"/>
            <w:vAlign w:val="bottom"/>
          </w:tcPr>
          <w:p w:rsidR="00A33578" w:rsidRDefault="006A787F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бюджетов</w:t>
            </w:r>
          </w:p>
        </w:tc>
        <w:tc>
          <w:tcPr>
            <w:tcW w:w="760" w:type="dxa"/>
            <w:vAlign w:val="bottom"/>
          </w:tcPr>
          <w:p w:rsidR="00A33578" w:rsidRDefault="006A787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при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осуществлении</w:t>
            </w:r>
            <w:proofErr w:type="gramEnd"/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переданных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государственных полномочий</w:t>
            </w:r>
          </w:p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60" w:type="dxa"/>
            <w:vAlign w:val="bottom"/>
          </w:tcPr>
          <w:p w:rsidR="00A33578" w:rsidRDefault="00A33578"/>
        </w:tc>
        <w:tc>
          <w:tcPr>
            <w:tcW w:w="104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800" w:type="dxa"/>
            <w:gridSpan w:val="10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2C7636" w:rsidTr="002C7636">
        <w:trPr>
          <w:trHeight w:val="1376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</w:tcPr>
          <w:p w:rsidR="002C7636" w:rsidRDefault="002C7636" w:rsidP="002C763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  <w:p w:rsidR="002C7636" w:rsidRDefault="002C7636" w:rsidP="002C763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  <w:p w:rsidR="002C7636" w:rsidRDefault="002C7636" w:rsidP="002C763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2C7636" w:rsidRDefault="002C7636" w:rsidP="00E44A5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 Обеспечение деятельности главы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сельского поселения</w:t>
            </w:r>
          </w:p>
          <w:p w:rsidR="002C7636" w:rsidRDefault="002C7636" w:rsidP="00E44A5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2. Обеспечение деятельности администрации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сельского поселения</w:t>
            </w:r>
          </w:p>
          <w:p w:rsidR="002C7636" w:rsidRDefault="002C7636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  <w:r w:rsidRPr="00E44A54">
              <w:rPr>
                <w:sz w:val="20"/>
                <w:szCs w:val="20"/>
              </w:rPr>
              <w:t xml:space="preserve">. </w:t>
            </w:r>
            <w:r w:rsidRPr="002C7636">
              <w:rPr>
                <w:rFonts w:eastAsia="Times New Roman"/>
                <w:sz w:val="20"/>
                <w:szCs w:val="20"/>
              </w:rPr>
              <w:t>Осуществление областных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  <w:p w:rsidR="00481F0C" w:rsidRDefault="00481F0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81F0C">
              <w:rPr>
                <w:rFonts w:eastAsia="Times New Roman"/>
                <w:sz w:val="20"/>
                <w:szCs w:val="20"/>
                <w:highlight w:val="yellow"/>
              </w:rPr>
              <w:t>4. Содержание муниципальной собственности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3778C3" w:rsidTr="00193FBF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4050EC">
              <w:rPr>
                <w:rFonts w:eastAsia="Times New Roman"/>
                <w:sz w:val="20"/>
                <w:szCs w:val="20"/>
              </w:rPr>
              <w:t>32 149 709,57</w:t>
            </w:r>
            <w:r w:rsidR="00365BCC">
              <w:rPr>
                <w:rFonts w:eastAsia="Times New Roman"/>
                <w:sz w:val="20"/>
                <w:szCs w:val="20"/>
              </w:rPr>
              <w:t xml:space="preserve"> </w:t>
            </w:r>
            <w:r w:rsidRPr="0015389C">
              <w:rPr>
                <w:rFonts w:eastAsia="Times New Roman"/>
                <w:sz w:val="20"/>
                <w:szCs w:val="20"/>
              </w:rPr>
              <w:t>рублей.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</w:tr>
      <w:tr w:rsidR="003778C3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2016г. – 2 142 334,84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</w:tr>
      <w:tr w:rsidR="003778C3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2017г. – 2 491 143,78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</w:tr>
      <w:tr w:rsidR="003778C3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годам реализации, руб.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2018г. – 2 253 320,85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</w:tr>
      <w:tr w:rsidR="003778C3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</w:tcPr>
          <w:p w:rsidR="003778C3" w:rsidRPr="0015389C" w:rsidRDefault="003778C3" w:rsidP="002C047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2019г. – </w:t>
            </w:r>
            <w:r w:rsidR="002C047B">
              <w:rPr>
                <w:rFonts w:eastAsia="Times New Roman"/>
                <w:sz w:val="20"/>
                <w:szCs w:val="20"/>
              </w:rPr>
              <w:t>4 141 469,01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</w:tr>
      <w:tr w:rsidR="003778C3" w:rsidTr="002C374B">
        <w:trPr>
          <w:trHeight w:val="1323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8C3" w:rsidRDefault="003778C3"/>
        </w:tc>
        <w:tc>
          <w:tcPr>
            <w:tcW w:w="3420" w:type="dxa"/>
            <w:gridSpan w:val="5"/>
            <w:tcBorders>
              <w:bottom w:val="single" w:sz="8" w:space="0" w:color="auto"/>
            </w:tcBorders>
          </w:tcPr>
          <w:p w:rsidR="003778C3" w:rsidRPr="002C374B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374B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140CBD" w:rsidRPr="002C374B">
              <w:rPr>
                <w:rFonts w:eastAsia="Times New Roman"/>
                <w:sz w:val="20"/>
                <w:szCs w:val="20"/>
              </w:rPr>
              <w:t>4 249 036,83</w:t>
            </w:r>
            <w:r w:rsidRPr="002C374B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Pr="002C374B" w:rsidRDefault="0015389C" w:rsidP="0015389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374B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4050EC" w:rsidRPr="002C374B">
              <w:rPr>
                <w:rFonts w:eastAsia="Times New Roman"/>
                <w:sz w:val="20"/>
                <w:szCs w:val="20"/>
              </w:rPr>
              <w:t>5 804 675,13</w:t>
            </w:r>
            <w:r w:rsidRPr="002C374B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Pr="002C374B" w:rsidRDefault="0015389C" w:rsidP="00B570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374B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4050EC" w:rsidRPr="002C374B">
              <w:rPr>
                <w:rFonts w:eastAsia="Times New Roman"/>
                <w:sz w:val="20"/>
                <w:szCs w:val="20"/>
              </w:rPr>
              <w:t>4 982 111,71</w:t>
            </w:r>
            <w:r w:rsidR="00B570BF" w:rsidRPr="002C374B">
              <w:rPr>
                <w:rFonts w:eastAsia="Times New Roman"/>
                <w:sz w:val="20"/>
                <w:szCs w:val="20"/>
              </w:rPr>
              <w:t xml:space="preserve"> </w:t>
            </w:r>
            <w:r w:rsidRPr="002C374B">
              <w:rPr>
                <w:rFonts w:eastAsia="Times New Roman"/>
                <w:sz w:val="20"/>
                <w:szCs w:val="20"/>
              </w:rPr>
              <w:t>рублей</w:t>
            </w:r>
          </w:p>
          <w:p w:rsidR="00ED7B02" w:rsidRPr="002C374B" w:rsidRDefault="00ED7B02" w:rsidP="002C374B">
            <w:pPr>
              <w:tabs>
                <w:tab w:val="right" w:pos="3410"/>
              </w:tabs>
              <w:rPr>
                <w:rFonts w:eastAsia="Times New Roman"/>
                <w:sz w:val="20"/>
                <w:szCs w:val="20"/>
              </w:rPr>
            </w:pPr>
            <w:r w:rsidRPr="002C374B">
              <w:rPr>
                <w:rFonts w:eastAsia="Times New Roman"/>
                <w:sz w:val="20"/>
                <w:szCs w:val="20"/>
              </w:rPr>
              <w:t xml:space="preserve">2023г. – </w:t>
            </w:r>
            <w:r w:rsidR="002C374B" w:rsidRPr="002C374B">
              <w:rPr>
                <w:rFonts w:eastAsia="Times New Roman"/>
                <w:sz w:val="20"/>
                <w:szCs w:val="20"/>
              </w:rPr>
              <w:t>2 949 449,71</w:t>
            </w:r>
            <w:r w:rsidRPr="002C374B">
              <w:rPr>
                <w:rFonts w:eastAsia="Times New Roman"/>
                <w:sz w:val="20"/>
                <w:szCs w:val="20"/>
              </w:rPr>
              <w:t xml:space="preserve"> рублей</w:t>
            </w:r>
            <w:r w:rsidR="002C374B" w:rsidRPr="002C374B">
              <w:rPr>
                <w:rFonts w:eastAsia="Times New Roman"/>
                <w:sz w:val="20"/>
                <w:szCs w:val="20"/>
              </w:rPr>
              <w:t xml:space="preserve">                                        2024г. – 3 136</w:t>
            </w:r>
            <w:r w:rsidR="002C374B">
              <w:rPr>
                <w:rFonts w:eastAsia="Times New Roman"/>
                <w:sz w:val="20"/>
                <w:szCs w:val="20"/>
              </w:rPr>
              <w:t> </w:t>
            </w:r>
            <w:r w:rsidR="002C374B" w:rsidRPr="002C374B">
              <w:rPr>
                <w:rFonts w:eastAsia="Times New Roman"/>
                <w:sz w:val="20"/>
                <w:szCs w:val="20"/>
              </w:rPr>
              <w:t>167</w:t>
            </w:r>
            <w:r w:rsidR="002C374B">
              <w:rPr>
                <w:rFonts w:eastAsia="Times New Roman"/>
                <w:sz w:val="20"/>
                <w:szCs w:val="20"/>
              </w:rPr>
              <w:t>,71 рублей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778C3" w:rsidRPr="002C374B" w:rsidRDefault="003778C3" w:rsidP="002C374B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78C3" w:rsidRDefault="003778C3"/>
        </w:tc>
      </w:tr>
      <w:tr w:rsidR="00D64083" w:rsidTr="00D64083">
        <w:trPr>
          <w:trHeight w:val="26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3"/>
            </w:pPr>
            <w:r>
              <w:rPr>
                <w:rFonts w:eastAsia="Times New Roman"/>
                <w:color w:val="2A2A2A"/>
                <w:sz w:val="18"/>
                <w:szCs w:val="18"/>
              </w:rPr>
              <w:t>Адрес размещения</w:t>
            </w:r>
          </w:p>
        </w:tc>
        <w:tc>
          <w:tcPr>
            <w:tcW w:w="3420" w:type="dxa"/>
            <w:gridSpan w:val="5"/>
            <w:tcBorders>
              <w:top w:val="single" w:sz="8" w:space="0" w:color="auto"/>
            </w:tcBorders>
            <w:vAlign w:val="bottom"/>
          </w:tcPr>
          <w:p w:rsidR="00D64083" w:rsidRDefault="00D64083">
            <w:pPr>
              <w:ind w:left="6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4083" w:rsidRDefault="00D64083"/>
        </w:tc>
      </w:tr>
      <w:tr w:rsidR="00D64083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Pr="00D64083" w:rsidRDefault="00D64083">
            <w:pPr>
              <w:rPr>
                <w:sz w:val="18"/>
                <w:szCs w:val="18"/>
              </w:rPr>
            </w:pPr>
            <w:r w:rsidRPr="00D64083">
              <w:rPr>
                <w:sz w:val="18"/>
                <w:szCs w:val="18"/>
              </w:rPr>
              <w:t>муниципальной</w:t>
            </w:r>
          </w:p>
        </w:tc>
        <w:tc>
          <w:tcPr>
            <w:tcW w:w="3420" w:type="dxa"/>
            <w:gridSpan w:val="5"/>
            <w:vAlign w:val="bottom"/>
          </w:tcPr>
          <w:p w:rsidR="00D64083" w:rsidRDefault="004050EC" w:rsidP="00D64083">
            <w:pPr>
              <w:tabs>
                <w:tab w:val="left" w:pos="2463"/>
              </w:tabs>
              <w:spacing w:line="185" w:lineRule="auto"/>
              <w:ind w:left="3"/>
              <w:rPr>
                <w:rFonts w:eastAsia="Times New Roman"/>
                <w:sz w:val="20"/>
                <w:szCs w:val="20"/>
              </w:rPr>
            </w:pPr>
            <w:hyperlink r:id="rId19">
              <w:r w:rsidR="00D64083" w:rsidRPr="00FA74D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  <w:tc>
          <w:tcPr>
            <w:tcW w:w="760" w:type="dxa"/>
            <w:vAlign w:val="bottom"/>
          </w:tcPr>
          <w:p w:rsidR="00D64083" w:rsidRDefault="00D64083"/>
        </w:tc>
        <w:tc>
          <w:tcPr>
            <w:tcW w:w="120" w:type="dxa"/>
            <w:vAlign w:val="bottom"/>
          </w:tcPr>
          <w:p w:rsidR="00D64083" w:rsidRDefault="00D64083"/>
        </w:tc>
        <w:tc>
          <w:tcPr>
            <w:tcW w:w="1200" w:type="dxa"/>
            <w:vAlign w:val="bottom"/>
          </w:tcPr>
          <w:p w:rsidR="00D64083" w:rsidRDefault="00D64083"/>
        </w:tc>
        <w:tc>
          <w:tcPr>
            <w:tcW w:w="260" w:type="dxa"/>
            <w:vAlign w:val="bottom"/>
          </w:tcPr>
          <w:p w:rsidR="00D64083" w:rsidRDefault="00D64083"/>
        </w:tc>
        <w:tc>
          <w:tcPr>
            <w:tcW w:w="1040" w:type="dxa"/>
            <w:vAlign w:val="bottom"/>
          </w:tcPr>
          <w:p w:rsidR="00D64083" w:rsidRDefault="00D64083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64083" w:rsidRDefault="00D64083"/>
        </w:tc>
      </w:tr>
      <w:tr w:rsidR="00D64083" w:rsidTr="00D64083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3"/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3420" w:type="dxa"/>
            <w:gridSpan w:val="5"/>
            <w:tcBorders>
              <w:bottom w:val="single" w:sz="8" w:space="0" w:color="auto"/>
            </w:tcBorders>
            <w:vAlign w:val="bottom"/>
          </w:tcPr>
          <w:p w:rsidR="00D64083" w:rsidRDefault="00D64083">
            <w:pPr>
              <w:ind w:left="6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/>
        </w:tc>
      </w:tr>
    </w:tbl>
    <w:p w:rsidR="00A33578" w:rsidRDefault="00A33578">
      <w:pPr>
        <w:spacing w:line="20" w:lineRule="exact"/>
        <w:rPr>
          <w:sz w:val="20"/>
          <w:szCs w:val="20"/>
        </w:rPr>
      </w:pPr>
      <w:bookmarkStart w:id="13" w:name="page15"/>
      <w:bookmarkEnd w:id="13"/>
    </w:p>
    <w:p w:rsidR="00A33578" w:rsidRDefault="00A33578">
      <w:pPr>
        <w:spacing w:line="375" w:lineRule="exact"/>
        <w:rPr>
          <w:sz w:val="20"/>
          <w:szCs w:val="20"/>
        </w:rPr>
      </w:pPr>
    </w:p>
    <w:p w:rsidR="00A33578" w:rsidRDefault="006A787F" w:rsidP="0093415B">
      <w:pPr>
        <w:numPr>
          <w:ilvl w:val="1"/>
          <w:numId w:val="17"/>
        </w:numPr>
        <w:tabs>
          <w:tab w:val="left" w:pos="308"/>
        </w:tabs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>условиях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компетентности, профессионализма работников органов местного самоуправления. В органах местного самоуправления работает </w:t>
      </w:r>
      <w:r w:rsidR="00C60CE2" w:rsidRPr="003F403D">
        <w:rPr>
          <w:rFonts w:eastAsia="Times New Roman"/>
          <w:color w:val="2A2A2A"/>
          <w:sz w:val="20"/>
          <w:szCs w:val="20"/>
        </w:rPr>
        <w:t>один человек</w:t>
      </w:r>
      <w:r w:rsidRPr="003F403D">
        <w:rPr>
          <w:rFonts w:eastAsia="Times New Roman"/>
          <w:color w:val="2A2A2A"/>
          <w:sz w:val="20"/>
          <w:szCs w:val="20"/>
        </w:rPr>
        <w:t>, замещающ</w:t>
      </w:r>
      <w:r w:rsidR="00A125DC" w:rsidRPr="003F403D">
        <w:rPr>
          <w:rFonts w:eastAsia="Times New Roman"/>
          <w:color w:val="2A2A2A"/>
          <w:sz w:val="20"/>
          <w:szCs w:val="20"/>
        </w:rPr>
        <w:t>ий</w:t>
      </w:r>
      <w:r w:rsidRPr="003F403D">
        <w:rPr>
          <w:rFonts w:eastAsia="Times New Roman"/>
          <w:color w:val="2A2A2A"/>
          <w:sz w:val="20"/>
          <w:szCs w:val="20"/>
        </w:rPr>
        <w:t xml:space="preserve"> муниципальные должности и должности муниципальных служащих. А</w:t>
      </w:r>
      <w:r>
        <w:rPr>
          <w:rFonts w:eastAsia="Times New Roman"/>
          <w:color w:val="2A2A2A"/>
          <w:sz w:val="20"/>
          <w:szCs w:val="20"/>
        </w:rPr>
        <w:t xml:space="preserve">нализ качественного состава кадрового потенциала органов местного самоуправления указывает на ряд проблем, которые необходимо решать. Основная проблема - недостаточно высокий образовательный уровень. Постоянно изменяющееся налоговое и бюджетное законодательство, а также законодательство в сфере местного самоуправления, новизна решаемых задач местного значения требуют от муниципальных служащих специальных знаний и навыков. В последние годы наметилась устойчивая тенденция профессионального развития действующих кадров, работающих в органах местного самоуправления, через обучение, переподготовку и повышение квалификации, но проблема обеспечения квалифицированными кадрами органов местного самоуправления по-прежнему остается. Работники органов местного самоуправления должны пройти повышение квалификации и профессиональную переподготовку. В этой связи государственная поддержка развития </w:t>
      </w:r>
      <w:r>
        <w:rPr>
          <w:rFonts w:eastAsia="Times New Roman"/>
          <w:color w:val="2A2A2A"/>
          <w:sz w:val="20"/>
          <w:szCs w:val="20"/>
        </w:rPr>
        <w:lastRenderedPageBreak/>
        <w:t>кадрового потенциала органов местного самоуправления представляется необходимой и обусловленной мерой. Реализация программы позволит в значительной мере повысить качество и эффективность муниципального управления.</w:t>
      </w:r>
    </w:p>
    <w:p w:rsidR="00A33578" w:rsidRDefault="00A33578" w:rsidP="0093415B">
      <w:pPr>
        <w:spacing w:line="13" w:lineRule="exact"/>
        <w:ind w:firstLine="564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 xml:space="preserve">Решение задачи «Организационное обеспечение эффективного выполнения органами местного самоуправления возложенных на них функций» осуществляется посредством выполнения мероприятий по возмещению затрат, связанных с оказанием услуг и выполнением работ по хозяйственному обслуживанию органов местного самоуправления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поселения, в частности это и отопление здания администрации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 и содержание здания в чистоте.</w:t>
      </w:r>
      <w:proofErr w:type="gramEnd"/>
    </w:p>
    <w:p w:rsidR="00A33578" w:rsidRDefault="00A33578" w:rsidP="0093415B">
      <w:pPr>
        <w:spacing w:line="4" w:lineRule="exact"/>
        <w:ind w:firstLine="564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numPr>
          <w:ilvl w:val="0"/>
          <w:numId w:val="17"/>
        </w:numPr>
        <w:tabs>
          <w:tab w:val="left" w:pos="222"/>
        </w:tabs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сфере информационно-коммуникационных технологий и связи программа разработана в целях </w:t>
      </w:r>
      <w:proofErr w:type="gramStart"/>
      <w:r>
        <w:rPr>
          <w:rFonts w:eastAsia="Times New Roman"/>
          <w:color w:val="2A2A2A"/>
          <w:sz w:val="20"/>
          <w:szCs w:val="20"/>
        </w:rPr>
        <w:t>обеспечения повышения качества жизни населения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за счет использования гражданами и органами местного самоуправления сельского поселения информационно-коммуникационных технологий. Широкомасштабная интеграция информационно-коммуникационных технологий в различные сферы жизнедеятельности человека является общей тенденцией развития Российской Федерации, мирового сообщества в целом. Высокий темп развития информационно-коммуникационных технологий, возрастающие требования, предъявляемые потребителями к качеству и перечню предоставляемых услуг, в совокупности формируют потребность в повышении эффективности деятельности органов местного самоуправления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 Задачи, которые стоят перед органами местного самоуправления зачастую не могут быть достигнуты в рамках только одного ведомства, а их реализация требует множества взаимосогласованных управленческих решений. Особые требования к качеству исходной информации и огромное количество быстро изменяющихся параметров, которые влияют на результат, резко повышают сложность анализа и моделирования ситуации при принятии и согласовании таких решений. Удовлетворение вышеуказанной потребности невозможно без формирования информационного общества, характеризующегося не только высоким уровнем развития информационно-коммуникационных технологий, но и их интенсивным использованием гражданами, организациями, органами местного самоуправления при осуществлении своей деятельности, в том числе при получении или предоставлении государственных и муниципальных услуг.</w:t>
      </w:r>
    </w:p>
    <w:p w:rsidR="00A33578" w:rsidRDefault="00A33578" w:rsidP="0093415B">
      <w:pPr>
        <w:spacing w:line="16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Развитие информационного общества на территории поселения предполагает развитие по следующим основным направлениям:</w:t>
      </w:r>
    </w:p>
    <w:p w:rsidR="009C648B" w:rsidRDefault="006A787F" w:rsidP="0093415B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- создание и развитие современной телекоммуникационной инфраструктуры, обеспечивающей доступ к информационно-телекоммуникационной сети Интернет и эффективное взаимодействие между гражданами, организациями, исполнительными органами государственной власти Иркутской области и органами местного самоуправления;</w:t>
      </w:r>
    </w:p>
    <w:p w:rsidR="00A33578" w:rsidRDefault="006A787F" w:rsidP="0093415B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- формирование органами местного самоуправления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</w:t>
      </w:r>
      <w:proofErr w:type="gramStart"/>
      <w:r>
        <w:rPr>
          <w:rFonts w:eastAsia="Times New Roman"/>
          <w:color w:val="2A2A2A"/>
          <w:sz w:val="20"/>
          <w:szCs w:val="20"/>
        </w:rPr>
        <w:t>информационных</w:t>
      </w:r>
      <w:proofErr w:type="gramEnd"/>
    </w:p>
    <w:p w:rsidR="00A33578" w:rsidRDefault="00A33578" w:rsidP="0093415B">
      <w:pPr>
        <w:spacing w:line="4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9C648B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ресурсов и использование их при осуществлении своей деятельности, в том числе при предоставлении государственных и муниципальных услуг;</w:t>
      </w: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- формирование единого информационного пространства для обеспечения эффективного межведомственного и межуровневого взаимодействия;</w:t>
      </w:r>
    </w:p>
    <w:p w:rsidR="009C648B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- повышение компьютерной грамотности населения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и муниципальных служащих; </w:t>
      </w: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Основными проблемами в сфере информационно-коммуникационных технологий и связи являются:</w:t>
      </w:r>
    </w:p>
    <w:p w:rsidR="000522F5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- низкий уровень использования информационных технологий органами местного самоуправления при реализации своих функций, включая предоставление государственных и муниципальных услуг;</w:t>
      </w: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Из приведенных выше проблем можно сделать вывод, что одной из первоочередных задач является создание и использование современной телекоммуникационной </w:t>
      </w:r>
      <w:proofErr w:type="gramStart"/>
      <w:r>
        <w:rPr>
          <w:rFonts w:eastAsia="Times New Roman"/>
          <w:color w:val="2A2A2A"/>
          <w:sz w:val="20"/>
          <w:szCs w:val="20"/>
        </w:rPr>
        <w:t>инфраструктуры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и обеспечение доступа к ней населения и организаций. В противном случае все предпринимаемые меры по предоставлению муниципальных услуг в электронном виде, по созданию межведомственного электронного документооборота не будут достаточно эффективными и не принесут желаемого результата.</w:t>
      </w:r>
    </w:p>
    <w:p w:rsidR="00A33578" w:rsidRDefault="006A787F" w:rsidP="0093415B">
      <w:pPr>
        <w:spacing w:line="272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Особенно важно развитие инфраструктуры в сельской местности, так как без телекоммуникационной инфраструктуры и без телекоммуникационных услуг население малонаселенных территорий оторвано </w:t>
      </w:r>
      <w:proofErr w:type="gramStart"/>
      <w:r>
        <w:rPr>
          <w:rFonts w:eastAsia="Times New Roman"/>
          <w:color w:val="2A2A2A"/>
          <w:sz w:val="20"/>
          <w:szCs w:val="20"/>
        </w:rPr>
        <w:t>от</w:t>
      </w:r>
      <w:proofErr w:type="gramEnd"/>
    </w:p>
    <w:p w:rsidR="00A33578" w:rsidRDefault="006A787F" w:rsidP="0093415B">
      <w:pPr>
        <w:ind w:left="80" w:firstLine="564"/>
        <w:jc w:val="both"/>
        <w:rPr>
          <w:sz w:val="20"/>
          <w:szCs w:val="20"/>
        </w:rPr>
      </w:pPr>
      <w:bookmarkStart w:id="14" w:name="page16"/>
      <w:bookmarkEnd w:id="14"/>
      <w:r>
        <w:rPr>
          <w:rFonts w:eastAsia="Times New Roman"/>
          <w:color w:val="2A2A2A"/>
          <w:sz w:val="20"/>
          <w:szCs w:val="20"/>
        </w:rPr>
        <w:t>общественной жизни и не имеет свободного доступа к общественно важной информации.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информацию.</w:t>
      </w:r>
    </w:p>
    <w:p w:rsidR="00A33578" w:rsidRDefault="00A33578" w:rsidP="0093415B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spacing w:line="239" w:lineRule="auto"/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Все выше перечисленные проблемы тесно связаны между собой, носят комплексный характер и не могут быть решены на уровне граждан, организаций и отдельных органов государственной власти Иркутской области, органов местного самоуправления. Их устранение требует значительных ресурсов, скоординированных и согласованных действий исполнительных органов государственной власти Иркутской области и органов местного самоуправления муниципальных образований.</w:t>
      </w:r>
    </w:p>
    <w:p w:rsidR="00A33578" w:rsidRDefault="00A33578" w:rsidP="0093415B">
      <w:pPr>
        <w:spacing w:line="5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spacing w:line="239" w:lineRule="auto"/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Вопрос </w:t>
      </w:r>
      <w:proofErr w:type="gramStart"/>
      <w:r>
        <w:rPr>
          <w:rFonts w:eastAsia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также предусматривает повышение уровня участия граждан в решении вопросов социально-экономического развития,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A33578" w:rsidRDefault="00A33578" w:rsidP="0093415B">
      <w:pPr>
        <w:spacing w:line="3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numPr>
          <w:ilvl w:val="2"/>
          <w:numId w:val="18"/>
        </w:numPr>
        <w:tabs>
          <w:tab w:val="left" w:pos="420"/>
        </w:tabs>
        <w:ind w:left="42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одной из проблем, на решение которых направлена муниципальная программа, можно отнести:</w:t>
      </w:r>
    </w:p>
    <w:p w:rsidR="00A33578" w:rsidRDefault="006A787F" w:rsidP="0093415B">
      <w:pPr>
        <w:numPr>
          <w:ilvl w:val="1"/>
          <w:numId w:val="18"/>
        </w:numPr>
        <w:tabs>
          <w:tab w:val="left" w:pos="363"/>
        </w:tabs>
        <w:ind w:left="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низкая вовлеченность общественного сектора в решение задач социально-экономического развития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A33578" w:rsidRDefault="006A787F" w:rsidP="0093415B">
      <w:pPr>
        <w:spacing w:line="237" w:lineRule="auto"/>
        <w:ind w:left="1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Одним из направлений развития системы органов местного самоуправления является обеспечение прозрачности</w:t>
      </w:r>
    </w:p>
    <w:p w:rsidR="00A33578" w:rsidRDefault="006A787F" w:rsidP="0093415B">
      <w:pPr>
        <w:numPr>
          <w:ilvl w:val="0"/>
          <w:numId w:val="18"/>
        </w:numPr>
        <w:tabs>
          <w:tab w:val="left" w:pos="235"/>
        </w:tabs>
        <w:ind w:left="1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информационной открытости органов местного самоуправления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 Приоритеты в сфере реализации муниципальной программы: - повышение информационной открытости</w:t>
      </w:r>
    </w:p>
    <w:p w:rsidR="00A33578" w:rsidRDefault="00A33578" w:rsidP="0093415B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органов местного самоуправления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93415B">
      <w:pPr>
        <w:numPr>
          <w:ilvl w:val="0"/>
          <w:numId w:val="19"/>
        </w:numPr>
        <w:tabs>
          <w:tab w:val="left" w:pos="194"/>
        </w:tabs>
        <w:ind w:left="1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lastRenderedPageBreak/>
        <w:t>активное вовлечение общественного сектора в решение социально значимых проблем сельского поселения. Информационная открытость, взаимодействие с общественностью, является необходимым условием</w:t>
      </w:r>
    </w:p>
    <w:p w:rsidR="00A33578" w:rsidRDefault="00A33578" w:rsidP="0093415B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повышения </w:t>
      </w:r>
      <w:proofErr w:type="gramStart"/>
      <w:r>
        <w:rPr>
          <w:rFonts w:eastAsia="Times New Roman"/>
          <w:color w:val="2A2A2A"/>
          <w:sz w:val="20"/>
          <w:szCs w:val="20"/>
        </w:rPr>
        <w:t>эффективности работы системы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>.</w:t>
      </w:r>
    </w:p>
    <w:p w:rsidR="00A33578" w:rsidRDefault="00A33578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820"/>
        <w:gridCol w:w="5840"/>
      </w:tblGrid>
      <w:tr w:rsidR="00A33578">
        <w:trPr>
          <w:trHeight w:val="230"/>
        </w:trPr>
        <w:tc>
          <w:tcPr>
            <w:tcW w:w="29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840" w:type="dxa"/>
            <w:vAlign w:val="bottom"/>
          </w:tcPr>
          <w:p w:rsidR="00A33578" w:rsidRDefault="006A787F">
            <w:pPr>
              <w:ind w:right="328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Подпрограмма 7</w:t>
            </w:r>
          </w:p>
          <w:p w:rsidR="000522F5" w:rsidRDefault="000522F5">
            <w:pPr>
              <w:ind w:right="3280"/>
              <w:jc w:val="center"/>
              <w:rPr>
                <w:sz w:val="20"/>
                <w:szCs w:val="20"/>
              </w:rPr>
            </w:pPr>
          </w:p>
        </w:tc>
      </w:tr>
      <w:tr w:rsidR="00A33578">
        <w:trPr>
          <w:trHeight w:val="264"/>
        </w:trPr>
        <w:tc>
          <w:tcPr>
            <w:tcW w:w="2920" w:type="dxa"/>
            <w:vAlign w:val="bottom"/>
          </w:tcPr>
          <w:p w:rsidR="00A33578" w:rsidRDefault="00A33578"/>
        </w:tc>
        <w:tc>
          <w:tcPr>
            <w:tcW w:w="820" w:type="dxa"/>
            <w:vAlign w:val="bottom"/>
          </w:tcPr>
          <w:p w:rsidR="00A33578" w:rsidRDefault="00A33578"/>
        </w:tc>
        <w:tc>
          <w:tcPr>
            <w:tcW w:w="5840" w:type="dxa"/>
            <w:vAlign w:val="bottom"/>
          </w:tcPr>
          <w:p w:rsidR="00A33578" w:rsidRDefault="006A787F">
            <w:pPr>
              <w:ind w:right="3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Развитие Архивного дела</w:t>
            </w:r>
          </w:p>
        </w:tc>
      </w:tr>
      <w:tr w:rsidR="00A33578">
        <w:trPr>
          <w:trHeight w:val="446"/>
        </w:trPr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right="3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ПАСПОРТ</w:t>
            </w:r>
          </w:p>
        </w:tc>
      </w:tr>
      <w:tr w:rsidR="00A33578">
        <w:trPr>
          <w:trHeight w:val="27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6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поселения.</w:t>
            </w:r>
          </w:p>
        </w:tc>
      </w:tr>
      <w:tr w:rsidR="00A33578">
        <w:trPr>
          <w:trHeight w:val="6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15389C" w:rsidP="00ED7B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2C374B">
              <w:rPr>
                <w:rFonts w:eastAsia="Times New Roman"/>
                <w:sz w:val="20"/>
                <w:szCs w:val="20"/>
              </w:rPr>
              <w:t>4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6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820" w:type="dxa"/>
            <w:vAlign w:val="bottom"/>
          </w:tcPr>
          <w:p w:rsidR="00A33578" w:rsidRDefault="00A33578"/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2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сохранности документов</w:t>
            </w:r>
          </w:p>
        </w:tc>
      </w:tr>
      <w:tr w:rsidR="00A33578">
        <w:trPr>
          <w:trHeight w:val="22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6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Организация комплектования документов в архивный фонд</w:t>
            </w:r>
          </w:p>
        </w:tc>
      </w:tr>
      <w:tr w:rsidR="00A33578">
        <w:trPr>
          <w:trHeight w:val="6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подготовленных документов для передачи в архивный фонд</w:t>
            </w:r>
          </w:p>
        </w:tc>
      </w:tr>
      <w:tr w:rsidR="00A33578" w:rsidTr="002C7636">
        <w:trPr>
          <w:trHeight w:val="261"/>
        </w:trPr>
        <w:tc>
          <w:tcPr>
            <w:tcW w:w="29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A33578" w:rsidRDefault="00A33578"/>
        </w:tc>
        <w:tc>
          <w:tcPr>
            <w:tcW w:w="5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2C7636" w:rsidRPr="002C7636" w:rsidTr="002C7636">
        <w:trPr>
          <w:trHeight w:val="564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Формирование документов в архивный фонд</w:t>
            </w:r>
          </w:p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851CA" w:rsidTr="002C7636">
        <w:trPr>
          <w:trHeight w:val="279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ВСЕГО: 0,00 рублей.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2016г. – 0,00 рублей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2017г. – 0,00 рубля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2019г. – 0,00 рублей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3D61D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2020г. – 0,00 рублей</w:t>
            </w:r>
          </w:p>
        </w:tc>
      </w:tr>
      <w:tr w:rsidR="002851CA" w:rsidTr="002851CA">
        <w:trPr>
          <w:trHeight w:val="230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1CA" w:rsidRDefault="002851CA" w:rsidP="003D61D4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2021г. – 0,00 рублей</w:t>
            </w:r>
          </w:p>
          <w:p w:rsidR="0015389C" w:rsidRDefault="0015389C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 0,00 рублей</w:t>
            </w:r>
          </w:p>
          <w:p w:rsidR="00ED7B02" w:rsidRDefault="00ED7B02" w:rsidP="001538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2023г. – 0,00 рублей</w:t>
            </w:r>
          </w:p>
        </w:tc>
      </w:tr>
      <w:tr w:rsidR="00A33578" w:rsidTr="002851CA">
        <w:trPr>
          <w:trHeight w:val="26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 xml:space="preserve">Адрес размещения </w:t>
            </w:r>
            <w:proofErr w:type="gramStart"/>
            <w:r>
              <w:rPr>
                <w:rFonts w:eastAsia="Times New Roman"/>
                <w:color w:val="2A2A2A"/>
                <w:sz w:val="18"/>
                <w:szCs w:val="18"/>
              </w:rPr>
              <w:t>муниципальной</w:t>
            </w:r>
            <w:proofErr w:type="gramEnd"/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A33578" w:rsidRDefault="00A33578"/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82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4050EC">
            <w:pPr>
              <w:ind w:left="60"/>
              <w:rPr>
                <w:rFonts w:eastAsia="Times New Roman"/>
                <w:sz w:val="20"/>
                <w:szCs w:val="20"/>
              </w:rPr>
            </w:pPr>
            <w:hyperlink r:id="rId20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96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Основной задачей в развитии архивного дела является комплектование документов в архивный фонд. Комплектование документов происходит в результате ведения делопроизводства органами местного самоуправления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сельского поселения в соответствии с требованиями единой системы делопроизводства.</w:t>
      </w:r>
    </w:p>
    <w:p w:rsidR="00A33578" w:rsidRDefault="00A33578">
      <w:pPr>
        <w:spacing w:line="3" w:lineRule="exact"/>
        <w:rPr>
          <w:sz w:val="20"/>
          <w:szCs w:val="20"/>
        </w:rPr>
      </w:pPr>
    </w:p>
    <w:p w:rsidR="00A33578" w:rsidRDefault="006A787F">
      <w:pPr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архивного фонда поселения включает:</w:t>
      </w:r>
    </w:p>
    <w:p w:rsidR="00A33578" w:rsidRDefault="006A787F">
      <w:pPr>
        <w:numPr>
          <w:ilvl w:val="0"/>
          <w:numId w:val="20"/>
        </w:numPr>
        <w:tabs>
          <w:tab w:val="left" w:pos="200"/>
        </w:tabs>
        <w:ind w:left="200" w:hanging="1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определение </w:t>
      </w:r>
      <w:proofErr w:type="gramStart"/>
      <w:r>
        <w:rPr>
          <w:rFonts w:eastAsia="Times New Roman"/>
          <w:sz w:val="20"/>
          <w:szCs w:val="20"/>
        </w:rPr>
        <w:t>источников комплектования архивов органов местного самоуправления</w:t>
      </w:r>
      <w:proofErr w:type="gramEnd"/>
      <w:r>
        <w:rPr>
          <w:rFonts w:eastAsia="Times New Roman"/>
          <w:sz w:val="20"/>
          <w:szCs w:val="20"/>
        </w:rPr>
        <w:t>;</w:t>
      </w:r>
    </w:p>
    <w:p w:rsidR="00A33578" w:rsidRDefault="006A787F">
      <w:pPr>
        <w:numPr>
          <w:ilvl w:val="0"/>
          <w:numId w:val="20"/>
        </w:numPr>
        <w:tabs>
          <w:tab w:val="left" w:pos="200"/>
        </w:tabs>
        <w:ind w:left="200" w:hanging="1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организация документов на стадии делопроизводства;</w:t>
      </w:r>
    </w:p>
    <w:p w:rsidR="00A33578" w:rsidRDefault="006A787F">
      <w:pPr>
        <w:numPr>
          <w:ilvl w:val="0"/>
          <w:numId w:val="20"/>
        </w:numPr>
        <w:tabs>
          <w:tab w:val="left" w:pos="214"/>
        </w:tabs>
        <w:spacing w:line="239" w:lineRule="auto"/>
        <w:ind w:left="80" w:hanging="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определение состава документов, подлежащих хранению в течение установленных сроков в органах местного самоуправления.</w:t>
      </w:r>
    </w:p>
    <w:p w:rsidR="00A33578" w:rsidRDefault="006A787F">
      <w:pPr>
        <w:numPr>
          <w:ilvl w:val="0"/>
          <w:numId w:val="20"/>
        </w:numPr>
        <w:tabs>
          <w:tab w:val="left" w:pos="253"/>
        </w:tabs>
        <w:ind w:left="80" w:hanging="3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организация передачи документов органов местного самоуправления, в архивный фонд (формирование и оформление дел, составление описей дел и актов о выделении к уничтожению документов, не подлежащих хранению).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ind w:left="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Органы местного самоуправления сельского поселения </w:t>
      </w:r>
      <w:proofErr w:type="spellStart"/>
      <w:r>
        <w:rPr>
          <w:rFonts w:eastAsia="Times New Roman"/>
          <w:sz w:val="20"/>
          <w:szCs w:val="20"/>
        </w:rPr>
        <w:t>обеспечивают</w:t>
      </w:r>
      <w:proofErr w:type="gramStart"/>
      <w:r>
        <w:rPr>
          <w:rFonts w:eastAsia="Times New Roman"/>
          <w:sz w:val="20"/>
          <w:szCs w:val="20"/>
        </w:rPr>
        <w:t>:</w:t>
      </w:r>
      <w:bookmarkStart w:id="15" w:name="page17"/>
      <w:bookmarkEnd w:id="15"/>
      <w:r>
        <w:rPr>
          <w:rFonts w:eastAsia="Times New Roman"/>
          <w:sz w:val="20"/>
          <w:szCs w:val="20"/>
        </w:rPr>
        <w:t>с</w:t>
      </w:r>
      <w:proofErr w:type="gramEnd"/>
      <w:r>
        <w:rPr>
          <w:rFonts w:eastAsia="Times New Roman"/>
          <w:sz w:val="20"/>
          <w:szCs w:val="20"/>
        </w:rPr>
        <w:t>охранность</w:t>
      </w:r>
      <w:proofErr w:type="spellEnd"/>
      <w:r>
        <w:rPr>
          <w:rFonts w:eastAsia="Times New Roman"/>
          <w:sz w:val="20"/>
          <w:szCs w:val="20"/>
        </w:rPr>
        <w:t xml:space="preserve"> документов образующихся в процессе деятельности органов местного самоуправления, с целью последующего учета, отбора и подготовки к передаче на постоянное хранение в архив Киренского муниципального района,</w:t>
      </w:r>
    </w:p>
    <w:p w:rsidR="00A33578" w:rsidRDefault="00A33578">
      <w:pPr>
        <w:spacing w:line="1" w:lineRule="exact"/>
        <w:rPr>
          <w:rFonts w:eastAsia="Times New Roman"/>
          <w:sz w:val="20"/>
          <w:szCs w:val="20"/>
        </w:rPr>
      </w:pPr>
    </w:p>
    <w:p w:rsidR="00A33578" w:rsidRDefault="006A787F">
      <w:pPr>
        <w:numPr>
          <w:ilvl w:val="0"/>
          <w:numId w:val="21"/>
        </w:numPr>
        <w:tabs>
          <w:tab w:val="left" w:pos="226"/>
        </w:tabs>
        <w:spacing w:line="272" w:lineRule="auto"/>
        <w:ind w:left="80" w:hanging="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хранение документов постоянного хранения по личному составу администрации </w:t>
      </w:r>
      <w:proofErr w:type="spellStart"/>
      <w:r w:rsidR="003F403D">
        <w:rPr>
          <w:rFonts w:eastAsia="Times New Roman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поселения.</w:t>
      </w:r>
    </w:p>
    <w:p w:rsidR="00A33578" w:rsidRDefault="00A33578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080"/>
      </w:tblGrid>
      <w:tr w:rsidR="00A33578">
        <w:trPr>
          <w:trHeight w:val="230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vAlign w:val="bottom"/>
          </w:tcPr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Подпрограмма 8</w:t>
            </w:r>
          </w:p>
          <w:p w:rsidR="000522F5" w:rsidRDefault="000522F5">
            <w:pPr>
              <w:ind w:right="2040"/>
              <w:jc w:val="center"/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vAlign w:val="bottom"/>
          </w:tcPr>
          <w:p w:rsidR="00A33578" w:rsidRDefault="00A33578"/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Социальная политика</w:t>
            </w:r>
          </w:p>
        </w:tc>
      </w:tr>
      <w:tr w:rsidR="00A33578">
        <w:trPr>
          <w:trHeight w:val="497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ПАСПОРТ</w:t>
            </w:r>
          </w:p>
          <w:p w:rsidR="0093415B" w:rsidRDefault="0093415B">
            <w:pPr>
              <w:ind w:right="2040"/>
              <w:jc w:val="center"/>
              <w:rPr>
                <w:sz w:val="20"/>
                <w:szCs w:val="20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Сроки реализации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2C374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2016 -2024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Дополнительное пенсионное обеспечение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Доплата к пенсии выборного должностного лица и муниципальных служащих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 выслугу лет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04855"/>
                <w:sz w:val="20"/>
                <w:szCs w:val="20"/>
              </w:rPr>
              <w:t>- обеспечения  социальных  гарантий лицам,  осуществлявшим  полномочия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04855"/>
                <w:sz w:val="20"/>
                <w:szCs w:val="20"/>
              </w:rPr>
              <w:t>выборного  должностного  лица  местного  самоуправления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2C7636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2C7636" w:rsidTr="002C7636">
        <w:trPr>
          <w:trHeight w:val="468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Осуществление выплаты доплат к пенсиям выборных лиц и муниципальных служащих</w:t>
            </w:r>
          </w:p>
        </w:tc>
      </w:tr>
      <w:tr w:rsidR="0015389C" w:rsidTr="00217A5F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140CB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ED7B02">
              <w:rPr>
                <w:rFonts w:eastAsia="Times New Roman"/>
                <w:sz w:val="20"/>
                <w:szCs w:val="20"/>
              </w:rPr>
              <w:t>1</w:t>
            </w:r>
            <w:r w:rsidR="00140CBD">
              <w:rPr>
                <w:rFonts w:eastAsia="Times New Roman"/>
                <w:sz w:val="20"/>
                <w:szCs w:val="20"/>
              </w:rPr>
              <w:t> </w:t>
            </w:r>
            <w:r w:rsidR="002C374B">
              <w:rPr>
                <w:rFonts w:eastAsia="Times New Roman"/>
                <w:sz w:val="20"/>
                <w:szCs w:val="20"/>
              </w:rPr>
              <w:t>297 583,53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2016г. – 116 388,00 рублей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2017г. – 87 282,00 рублей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CC767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2019г. – </w:t>
            </w:r>
            <w:r w:rsidR="00CC767C">
              <w:rPr>
                <w:rFonts w:eastAsia="Times New Roman"/>
                <w:sz w:val="20"/>
                <w:szCs w:val="20"/>
              </w:rPr>
              <w:t>317 587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5389C" w:rsidTr="00217A5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140CB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2020г. – 1</w:t>
            </w:r>
            <w:r w:rsidR="00140CBD">
              <w:rPr>
                <w:rFonts w:eastAsia="Times New Roman"/>
                <w:sz w:val="20"/>
                <w:szCs w:val="20"/>
              </w:rPr>
              <w:t>42 247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5389C" w:rsidTr="002C374B">
        <w:trPr>
          <w:trHeight w:val="112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389C" w:rsidRDefault="0015389C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2C374B">
              <w:rPr>
                <w:rFonts w:eastAsia="Times New Roman"/>
                <w:sz w:val="20"/>
                <w:szCs w:val="20"/>
              </w:rPr>
              <w:t>147 107,53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ED7B02">
              <w:rPr>
                <w:rFonts w:eastAsia="Times New Roman"/>
                <w:sz w:val="20"/>
                <w:szCs w:val="20"/>
              </w:rPr>
              <w:t>156 000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2C374B" w:rsidRDefault="00ED7B02" w:rsidP="00ED7B0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г. – </w:t>
            </w:r>
            <w:r>
              <w:rPr>
                <w:rFonts w:eastAsia="Times New Roman"/>
                <w:sz w:val="20"/>
                <w:szCs w:val="20"/>
              </w:rPr>
              <w:t>162 240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ED7B02" w:rsidRPr="002C374B" w:rsidRDefault="002C374B" w:rsidP="002C374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2024г. – 168 732,00 рублей</w:t>
            </w:r>
          </w:p>
        </w:tc>
      </w:tr>
      <w:tr w:rsidR="00A33578" w:rsidTr="002851CA">
        <w:trPr>
          <w:trHeight w:val="257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Адрес размещения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4050EC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21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2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5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>
      <w:pPr>
        <w:ind w:left="80" w:firstLine="42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Лица, осуществлявшие полномочия выборного лица местного самоуправления на постоянной основе не менее срока, на который они </w:t>
      </w:r>
      <w:proofErr w:type="gramStart"/>
      <w:r>
        <w:rPr>
          <w:rFonts w:eastAsia="Times New Roman"/>
          <w:sz w:val="20"/>
          <w:szCs w:val="20"/>
        </w:rPr>
        <w:t>были избраны в органах местного самоуправления имеют</w:t>
      </w:r>
      <w:proofErr w:type="gramEnd"/>
      <w:r>
        <w:rPr>
          <w:rFonts w:eastAsia="Times New Roman"/>
          <w:sz w:val="20"/>
          <w:szCs w:val="20"/>
        </w:rPr>
        <w:t xml:space="preserve"> право на дополнительное пенсионное обеспечение при наличии стажа, продолжительность которого для назначения пенсии за выслугу лет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numPr>
          <w:ilvl w:val="0"/>
          <w:numId w:val="22"/>
        </w:numPr>
        <w:tabs>
          <w:tab w:val="left" w:pos="234"/>
        </w:tabs>
        <w:spacing w:line="239" w:lineRule="auto"/>
        <w:ind w:left="80" w:hanging="3"/>
        <w:rPr>
          <w:rFonts w:eastAsia="Times New Roman"/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соответствующем году определяется согласно приложению к Федеральному закону от 15 декабря 2001 года № 166-ФЗ «О государственном пенсионном обеспечении в Российской Федерации».</w:t>
      </w:r>
      <w:proofErr w:type="gramEnd"/>
    </w:p>
    <w:p w:rsidR="00A33578" w:rsidRDefault="006A787F">
      <w:pPr>
        <w:spacing w:line="256" w:lineRule="auto"/>
        <w:ind w:left="80" w:firstLine="42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Порядок назначения и выплаты ежемесячной доплаты к трудовой пенсии по старости, трудовой пенсии по инвалидности, пенсии, назначенной в соответствии с Законом Российской Федерации "О занятости населения в Российской Федерации", определяется муниципальными правовыми актами.</w:t>
      </w:r>
    </w:p>
    <w:p w:rsidR="00A33578" w:rsidRDefault="00A33578">
      <w:pPr>
        <w:spacing w:line="16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490"/>
        <w:gridCol w:w="10"/>
        <w:gridCol w:w="1230"/>
        <w:gridCol w:w="1180"/>
        <w:gridCol w:w="1060"/>
        <w:gridCol w:w="800"/>
        <w:gridCol w:w="1520"/>
        <w:gridCol w:w="1280"/>
        <w:gridCol w:w="10"/>
      </w:tblGrid>
      <w:tr w:rsidR="00A33578" w:rsidTr="003D61D4">
        <w:trPr>
          <w:gridBefore w:val="1"/>
          <w:wBefore w:w="10" w:type="dxa"/>
          <w:trHeight w:val="993"/>
        </w:trPr>
        <w:tc>
          <w:tcPr>
            <w:tcW w:w="250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7"/>
            <w:vAlign w:val="bottom"/>
          </w:tcPr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Подпрограмма 9</w:t>
            </w:r>
          </w:p>
          <w:p w:rsidR="000522F5" w:rsidRDefault="000522F5">
            <w:pPr>
              <w:ind w:right="2040"/>
              <w:jc w:val="center"/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vAlign w:val="bottom"/>
          </w:tcPr>
          <w:p w:rsidR="00A33578" w:rsidRDefault="00A33578"/>
        </w:tc>
        <w:tc>
          <w:tcPr>
            <w:tcW w:w="7080" w:type="dxa"/>
            <w:gridSpan w:val="7"/>
            <w:vAlign w:val="bottom"/>
          </w:tcPr>
          <w:p w:rsidR="00A33578" w:rsidRDefault="006A787F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Регулирование межбюджетных отношений</w:t>
            </w:r>
          </w:p>
        </w:tc>
      </w:tr>
      <w:tr w:rsidR="00A33578" w:rsidTr="000522F5">
        <w:trPr>
          <w:gridBefore w:val="1"/>
          <w:wBefore w:w="10" w:type="dxa"/>
          <w:trHeight w:val="449"/>
        </w:trPr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ПАСПОРТ</w:t>
            </w:r>
          </w:p>
        </w:tc>
      </w:tr>
      <w:tr w:rsidR="00A33578" w:rsidTr="000522F5">
        <w:trPr>
          <w:gridBefore w:val="1"/>
          <w:wBefore w:w="10" w:type="dxa"/>
          <w:trHeight w:val="28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Before w:val="1"/>
          <w:wBefore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8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2C374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2016 -2024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0522F5">
        <w:trPr>
          <w:gridBefore w:val="1"/>
          <w:wBefore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7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79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 Создание  условий  для  эффективного  выполнения  полномочий  органов</w:t>
            </w: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местного самоуправления.</w:t>
            </w:r>
          </w:p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301"/>
        </w:trPr>
        <w:tc>
          <w:tcPr>
            <w:tcW w:w="25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  <w:bookmarkStart w:id="16" w:name="page18"/>
            <w:bookmarkEnd w:id="16"/>
          </w:p>
        </w:tc>
        <w:tc>
          <w:tcPr>
            <w:tcW w:w="3480" w:type="dxa"/>
            <w:gridSpan w:val="4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After w:val="1"/>
          <w:wAfter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80" w:type="dxa"/>
            <w:gridSpan w:val="4"/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Обеспечение сбалансированности</w:t>
            </w:r>
          </w:p>
        </w:tc>
        <w:tc>
          <w:tcPr>
            <w:tcW w:w="36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  устойчивости бюджета сельского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80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Совершенствование межбюджетных отношений;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280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8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428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After w:val="1"/>
          <w:wAfter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целевых показателей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 Повышение  эффективности  бюджетных  расходов  в  части  организации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24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исполнения</w:t>
            </w:r>
          </w:p>
        </w:tc>
        <w:tc>
          <w:tcPr>
            <w:tcW w:w="1180" w:type="dxa"/>
            <w:vAlign w:val="bottom"/>
          </w:tcPr>
          <w:p w:rsidR="00A33578" w:rsidRDefault="006A78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местных</w:t>
            </w:r>
          </w:p>
        </w:tc>
        <w:tc>
          <w:tcPr>
            <w:tcW w:w="106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бюджетов</w:t>
            </w:r>
          </w:p>
        </w:tc>
        <w:tc>
          <w:tcPr>
            <w:tcW w:w="800" w:type="dxa"/>
            <w:vAlign w:val="bottom"/>
          </w:tcPr>
          <w:p w:rsidR="00A33578" w:rsidRDefault="006A787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</w:t>
            </w:r>
          </w:p>
        </w:tc>
        <w:tc>
          <w:tcPr>
            <w:tcW w:w="1520" w:type="dxa"/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осуществлении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переданных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34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государственных полномочий</w:t>
            </w: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качественное и своевременное оформление и исполнение услуг в части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размещения заказов на поставку товаров, выполнение работ, оказания услуг,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</w:tr>
      <w:tr w:rsidR="00A33578" w:rsidTr="000522F5">
        <w:trPr>
          <w:gridAfter w:val="1"/>
          <w:wAfter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28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части защиты населения и территории от ЧС.</w:t>
            </w:r>
          </w:p>
        </w:tc>
        <w:tc>
          <w:tcPr>
            <w:tcW w:w="1520" w:type="dxa"/>
            <w:vAlign w:val="bottom"/>
          </w:tcPr>
          <w:p w:rsidR="00A33578" w:rsidRDefault="00A3357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2C7636" w:rsidTr="002C7636">
        <w:trPr>
          <w:gridAfter w:val="1"/>
          <w:wAfter w:w="10" w:type="dxa"/>
          <w:trHeight w:val="458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Заключение и утверждение в установленном порядке соглашений между поселением и муниципальным районом по передачи полномочий с определением точного объема межбюджетных трансфертов для его финансового обеспечения</w:t>
            </w:r>
          </w:p>
        </w:tc>
      </w:tr>
      <w:tr w:rsidR="0015389C" w:rsidTr="00217A5F">
        <w:trPr>
          <w:gridAfter w:val="1"/>
          <w:wAfter w:w="10" w:type="dxa"/>
          <w:trHeight w:val="279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gridSpan w:val="7"/>
            <w:vMerge w:val="restart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2C374B">
              <w:rPr>
                <w:rFonts w:eastAsia="Times New Roman"/>
                <w:sz w:val="20"/>
                <w:szCs w:val="20"/>
              </w:rPr>
              <w:t>8 785 138,62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2016г. – 727 764,73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2017г. – 728 676,26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2018г. – 733 356,83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2019г. – 834 095,31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004E18">
              <w:rPr>
                <w:rFonts w:eastAsia="Times New Roman"/>
                <w:sz w:val="20"/>
                <w:szCs w:val="20"/>
              </w:rPr>
              <w:t>940 032,31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Pr="0015389C" w:rsidRDefault="0015389C" w:rsidP="0015389C">
            <w:pPr>
              <w:jc w:val="both"/>
              <w:rPr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2C374B">
              <w:rPr>
                <w:rFonts w:eastAsia="Times New Roman"/>
                <w:sz w:val="20"/>
                <w:szCs w:val="20"/>
              </w:rPr>
              <w:t>1 059 758,31</w:t>
            </w:r>
            <w:r w:rsidR="00ED7B02">
              <w:rPr>
                <w:rFonts w:eastAsia="Times New Roman"/>
                <w:sz w:val="20"/>
                <w:szCs w:val="20"/>
              </w:rPr>
              <w:t xml:space="preserve"> </w:t>
            </w:r>
            <w:r w:rsidRPr="0015389C">
              <w:rPr>
                <w:rFonts w:eastAsia="Times New Roman"/>
                <w:sz w:val="20"/>
                <w:szCs w:val="20"/>
              </w:rPr>
              <w:t>рублей</w:t>
            </w:r>
          </w:p>
          <w:p w:rsidR="0015389C" w:rsidRDefault="0015389C" w:rsidP="00217A5F">
            <w:pPr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2C374B">
              <w:rPr>
                <w:rFonts w:eastAsia="Times New Roman"/>
                <w:sz w:val="20"/>
                <w:szCs w:val="20"/>
              </w:rPr>
              <w:t>1 253 818,29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2C374B" w:rsidRDefault="00ED7B02" w:rsidP="00ED7B02">
            <w:pPr>
              <w:rPr>
                <w:sz w:val="24"/>
                <w:szCs w:val="24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г. – </w:t>
            </w:r>
            <w:r w:rsidR="002C374B">
              <w:rPr>
                <w:rFonts w:eastAsia="Times New Roman"/>
                <w:sz w:val="20"/>
                <w:szCs w:val="20"/>
              </w:rPr>
              <w:t>1 253 818,29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ED7B02" w:rsidRPr="002C374B" w:rsidRDefault="002C374B" w:rsidP="002C37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 – 1 253 818,29 рублей</w:t>
            </w: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19"/>
                <w:szCs w:val="19"/>
              </w:rPr>
            </w:pP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C374B">
        <w:trPr>
          <w:gridAfter w:val="1"/>
          <w:wAfter w:w="10" w:type="dxa"/>
          <w:trHeight w:val="1043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/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6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Адрес размещения</w:t>
            </w:r>
          </w:p>
        </w:tc>
        <w:tc>
          <w:tcPr>
            <w:tcW w:w="1240" w:type="dxa"/>
            <w:gridSpan w:val="2"/>
            <w:vAlign w:val="bottom"/>
          </w:tcPr>
          <w:p w:rsidR="00A33578" w:rsidRDefault="00A33578"/>
        </w:tc>
        <w:tc>
          <w:tcPr>
            <w:tcW w:w="118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800" w:type="dxa"/>
            <w:vAlign w:val="bottom"/>
          </w:tcPr>
          <w:p w:rsidR="00A33578" w:rsidRDefault="00A33578"/>
        </w:tc>
        <w:tc>
          <w:tcPr>
            <w:tcW w:w="1520" w:type="dxa"/>
            <w:vAlign w:val="bottom"/>
          </w:tcPr>
          <w:p w:rsidR="00A33578" w:rsidRDefault="00A3357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222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муниципальной</w:t>
            </w:r>
          </w:p>
        </w:tc>
        <w:tc>
          <w:tcPr>
            <w:tcW w:w="2420" w:type="dxa"/>
            <w:gridSpan w:val="3"/>
            <w:vAlign w:val="bottom"/>
          </w:tcPr>
          <w:p w:rsidR="00A33578" w:rsidRDefault="004050EC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22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0522F5">
        <w:trPr>
          <w:gridAfter w:val="1"/>
          <w:wAfter w:w="10" w:type="dxa"/>
          <w:trHeight w:val="235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124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50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827601">
      <w:pPr>
        <w:numPr>
          <w:ilvl w:val="0"/>
          <w:numId w:val="23"/>
        </w:numPr>
        <w:tabs>
          <w:tab w:val="left" w:pos="366"/>
        </w:tabs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современной системе государственного и муниципального управления России широко применяются технологии делегирования полномочий между ее различными уровнями. </w:t>
      </w:r>
      <w:proofErr w:type="gramStart"/>
      <w:r>
        <w:rPr>
          <w:rFonts w:eastAsia="Times New Roman"/>
          <w:sz w:val="20"/>
          <w:szCs w:val="20"/>
        </w:rPr>
        <w:t>В соответствии с пунктом 4 статьи 15 Федерального закона от 06.10.2003 г. № 131-ФЗ «Об общих принципах организации местного самоуправления в Российской Федерации» 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</w:t>
      </w:r>
      <w:proofErr w:type="gramEnd"/>
      <w:r>
        <w:rPr>
          <w:rFonts w:eastAsia="Times New Roman"/>
          <w:sz w:val="20"/>
          <w:szCs w:val="20"/>
        </w:rPr>
        <w:t xml:space="preserve"> этих поселений в бюджет муниципального района в соответствии с Бюджетным кодексом РФ.</w:t>
      </w:r>
    </w:p>
    <w:p w:rsidR="00A33578" w:rsidRDefault="006A787F" w:rsidP="0082760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Можно выделить следующие факторы, определяющие сложившуюся практику по делегированию полномочий одного уровня управления на другой:</w:t>
      </w:r>
    </w:p>
    <w:p w:rsidR="00A33578" w:rsidRDefault="006A787F" w:rsidP="0082760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повышение эффективности и результативности осуществления отдельных государственных (муниципальных) полномочий на основе финансового обеспечения передающей стороны и </w:t>
      </w:r>
      <w:proofErr w:type="gramStart"/>
      <w:r>
        <w:rPr>
          <w:rFonts w:eastAsia="Times New Roman"/>
          <w:sz w:val="20"/>
          <w:szCs w:val="20"/>
        </w:rPr>
        <w:t>технического исполнения</w:t>
      </w:r>
      <w:proofErr w:type="gramEnd"/>
      <w:r>
        <w:rPr>
          <w:rFonts w:eastAsia="Times New Roman"/>
          <w:sz w:val="20"/>
          <w:szCs w:val="20"/>
        </w:rPr>
        <w:t xml:space="preserve"> принимающей стороны; - отсутствие надлежащей материальной и кадровой ресурсной базы реализации собственных полномочий у</w:t>
      </w:r>
    </w:p>
    <w:p w:rsidR="00A33578" w:rsidRDefault="00A33578" w:rsidP="00827601">
      <w:pPr>
        <w:spacing w:line="3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827601">
      <w:pPr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одного уровня власти и целесообразность их делегирования на другой уровень при условии финансирования за счет субвенций из бюджета передающей стороны; - исторически сложившаяся система управленческих полномочий каждого уровня власти, </w:t>
      </w:r>
      <w:proofErr w:type="gramStart"/>
      <w:r>
        <w:rPr>
          <w:rFonts w:eastAsia="Times New Roman"/>
          <w:sz w:val="20"/>
          <w:szCs w:val="20"/>
        </w:rPr>
        <w:t>постепенное</w:t>
      </w:r>
      <w:proofErr w:type="gramEnd"/>
      <w:r>
        <w:rPr>
          <w:rFonts w:eastAsia="Times New Roman"/>
          <w:sz w:val="20"/>
          <w:szCs w:val="20"/>
        </w:rPr>
        <w:t xml:space="preserve"> ее</w:t>
      </w:r>
    </w:p>
    <w:p w:rsidR="00A33578" w:rsidRDefault="00A33578" w:rsidP="0082760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827601">
      <w:pPr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реформирование, в том числе путем изменения источников финансового обеспечения.</w:t>
      </w:r>
    </w:p>
    <w:p w:rsidR="000522F5" w:rsidRDefault="006A787F" w:rsidP="00827601">
      <w:pPr>
        <w:spacing w:line="25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Реализация Подпрограммы вызвана необходимостью совершенствования текущей бюджетной политики, развития стимулирующих факторов, открытости и прозрачности, более широким применением </w:t>
      </w:r>
      <w:proofErr w:type="gramStart"/>
      <w:r>
        <w:rPr>
          <w:rFonts w:eastAsia="Times New Roman"/>
          <w:sz w:val="20"/>
          <w:szCs w:val="20"/>
        </w:rPr>
        <w:t>экономических методов</w:t>
      </w:r>
      <w:proofErr w:type="gramEnd"/>
      <w:r>
        <w:rPr>
          <w:rFonts w:eastAsia="Times New Roman"/>
          <w:sz w:val="20"/>
          <w:szCs w:val="20"/>
        </w:rPr>
        <w:t xml:space="preserve"> управления, повышением эффективности бюджетной политики в сфере межбюджетных отношений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сельского поселения, формирования «программного бюджета».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720"/>
        <w:gridCol w:w="770"/>
        <w:gridCol w:w="10"/>
        <w:gridCol w:w="810"/>
        <w:gridCol w:w="800"/>
        <w:gridCol w:w="5460"/>
        <w:gridCol w:w="10"/>
      </w:tblGrid>
      <w:tr w:rsidR="00A33578" w:rsidTr="009B6B18">
        <w:trPr>
          <w:gridBefore w:val="1"/>
          <w:wBefore w:w="10" w:type="dxa"/>
          <w:trHeight w:val="865"/>
        </w:trPr>
        <w:tc>
          <w:tcPr>
            <w:tcW w:w="1720" w:type="dxa"/>
            <w:vAlign w:val="bottom"/>
          </w:tcPr>
          <w:p w:rsidR="00A33578" w:rsidRDefault="00A33578"/>
        </w:tc>
        <w:tc>
          <w:tcPr>
            <w:tcW w:w="780" w:type="dxa"/>
            <w:gridSpan w:val="2"/>
            <w:vAlign w:val="bottom"/>
          </w:tcPr>
          <w:p w:rsidR="00A33578" w:rsidRDefault="00A33578"/>
        </w:tc>
        <w:tc>
          <w:tcPr>
            <w:tcW w:w="7080" w:type="dxa"/>
            <w:gridSpan w:val="4"/>
            <w:vAlign w:val="bottom"/>
          </w:tcPr>
          <w:p w:rsidR="00A33578" w:rsidRDefault="006A787F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Подпрограмма 10</w:t>
            </w:r>
          </w:p>
        </w:tc>
      </w:tr>
      <w:tr w:rsidR="00A33578" w:rsidTr="000522F5">
        <w:trPr>
          <w:gridBefore w:val="1"/>
          <w:wBefore w:w="10" w:type="dxa"/>
          <w:trHeight w:val="456"/>
        </w:trPr>
        <w:tc>
          <w:tcPr>
            <w:tcW w:w="17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860" w:type="dxa"/>
            <w:gridSpan w:val="6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Развитие физической культуры и спорта в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сельском поселении</w:t>
            </w:r>
          </w:p>
        </w:tc>
      </w:tr>
      <w:tr w:rsidR="00A33578" w:rsidTr="000522F5">
        <w:trPr>
          <w:gridBefore w:val="1"/>
          <w:wBefore w:w="10" w:type="dxa"/>
          <w:trHeight w:val="449"/>
        </w:trPr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ПАСПОРТ</w:t>
            </w:r>
          </w:p>
        </w:tc>
      </w:tr>
      <w:tr w:rsidR="00A33578" w:rsidTr="000522F5">
        <w:trPr>
          <w:gridBefore w:val="1"/>
          <w:wBefore w:w="10" w:type="dxa"/>
          <w:trHeight w:val="279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79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1538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</w:t>
            </w:r>
            <w:r w:rsidR="002C374B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8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0522F5">
        <w:trPr>
          <w:gridBefore w:val="1"/>
          <w:wBefore w:w="10" w:type="dxa"/>
          <w:trHeight w:val="228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Создание условий для занятий физической культурой и спортом.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. Формирование у населения, особенно у детей и молодежи, устойчивого</w:t>
            </w: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A33578"/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интереса к регулярным занятиям физической культурой и спортом,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здоровому</w:t>
            </w:r>
            <w:proofErr w:type="gramEnd"/>
          </w:p>
        </w:tc>
      </w:tr>
      <w:tr w:rsidR="00A33578" w:rsidTr="000522F5">
        <w:trPr>
          <w:gridAfter w:val="1"/>
          <w:wAfter w:w="10" w:type="dxa"/>
          <w:trHeight w:val="89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  <w:bookmarkStart w:id="17" w:name="page19"/>
            <w:bookmarkEnd w:id="17"/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</w:tr>
      <w:tr w:rsidR="00A33578" w:rsidTr="000522F5">
        <w:trPr>
          <w:gridAfter w:val="1"/>
          <w:wAfter w:w="10" w:type="dxa"/>
          <w:trHeight w:val="28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 w:rsidTr="000522F5">
        <w:trPr>
          <w:gridAfter w:val="1"/>
          <w:wAfter w:w="10" w:type="dxa"/>
          <w:trHeight w:val="228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 Доля детей систематически занимающихся физической культурой и спортом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общей численности населения;</w:t>
            </w:r>
          </w:p>
        </w:tc>
      </w:tr>
      <w:tr w:rsidR="00A33578" w:rsidTr="000522F5">
        <w:trPr>
          <w:gridAfter w:val="1"/>
          <w:wAfter w:w="10" w:type="dxa"/>
          <w:trHeight w:val="26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820" w:type="dxa"/>
            <w:gridSpan w:val="2"/>
            <w:vAlign w:val="bottom"/>
          </w:tcPr>
          <w:p w:rsidR="00A33578" w:rsidRDefault="00A33578"/>
        </w:tc>
        <w:tc>
          <w:tcPr>
            <w:tcW w:w="800" w:type="dxa"/>
            <w:vAlign w:val="bottom"/>
          </w:tcPr>
          <w:p w:rsidR="00A33578" w:rsidRDefault="00A33578"/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8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1E6A3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1E6A34">
              <w:rPr>
                <w:rFonts w:eastAsia="Times New Roman"/>
                <w:sz w:val="20"/>
                <w:szCs w:val="20"/>
              </w:rPr>
              <w:t>0</w:t>
            </w:r>
            <w:r w:rsidR="003D61D4">
              <w:rPr>
                <w:rFonts w:eastAsia="Times New Roman"/>
                <w:sz w:val="20"/>
                <w:szCs w:val="20"/>
              </w:rPr>
              <w:t>,00</w:t>
            </w:r>
            <w:r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</w:tc>
      </w:tr>
      <w:tr w:rsidR="003D61D4" w:rsidTr="003D61D4">
        <w:trPr>
          <w:gridAfter w:val="1"/>
          <w:wAfter w:w="10" w:type="dxa"/>
          <w:trHeight w:val="228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2016г. – 0,00 рублей.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2017г. – 0,00 рублей.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2019г. – 0,00 рублей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2020г. – 0,00 рублей</w:t>
            </w:r>
          </w:p>
        </w:tc>
      </w:tr>
      <w:tr w:rsidR="003D61D4" w:rsidTr="003D61D4">
        <w:trPr>
          <w:gridAfter w:val="1"/>
          <w:wAfter w:w="10" w:type="dxa"/>
          <w:trHeight w:val="26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2021г. – 0,00 рублей</w:t>
            </w:r>
          </w:p>
          <w:p w:rsidR="0015389C" w:rsidRDefault="0015389C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 0,00 рублей</w:t>
            </w:r>
          </w:p>
          <w:p w:rsidR="00ED7B02" w:rsidRPr="00A22E6E" w:rsidRDefault="00ED7B02" w:rsidP="00274E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2023г. – 0,00 рублей</w:t>
            </w:r>
            <w:r w:rsidR="00A22E6E">
              <w:rPr>
                <w:sz w:val="20"/>
                <w:szCs w:val="20"/>
              </w:rPr>
              <w:t xml:space="preserve"> </w:t>
            </w:r>
          </w:p>
        </w:tc>
      </w:tr>
      <w:tr w:rsidR="00A33578" w:rsidTr="00A22E6E">
        <w:trPr>
          <w:gridAfter w:val="1"/>
          <w:wAfter w:w="10" w:type="dxa"/>
          <w:trHeight w:val="375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22E6E">
            <w:pPr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  <w:t>2024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6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Адрес размещения</w:t>
            </w:r>
          </w:p>
        </w:tc>
        <w:tc>
          <w:tcPr>
            <w:tcW w:w="820" w:type="dxa"/>
            <w:gridSpan w:val="2"/>
            <w:vAlign w:val="bottom"/>
          </w:tcPr>
          <w:p w:rsidR="00A33578" w:rsidRDefault="00A33578"/>
        </w:tc>
        <w:tc>
          <w:tcPr>
            <w:tcW w:w="800" w:type="dxa"/>
            <w:vAlign w:val="bottom"/>
          </w:tcPr>
          <w:p w:rsidR="00A33578" w:rsidRDefault="00A33578"/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222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муниципальной</w:t>
            </w:r>
          </w:p>
        </w:tc>
        <w:tc>
          <w:tcPr>
            <w:tcW w:w="1620" w:type="dxa"/>
            <w:gridSpan w:val="3"/>
            <w:vAlign w:val="bottom"/>
          </w:tcPr>
          <w:p w:rsidR="00A33578" w:rsidRDefault="004050EC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23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0522F5">
        <w:trPr>
          <w:gridAfter w:val="1"/>
          <w:wAfter w:w="10" w:type="dxa"/>
          <w:trHeight w:val="235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8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50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07" w:lineRule="exact"/>
        <w:rPr>
          <w:sz w:val="20"/>
          <w:szCs w:val="20"/>
        </w:rPr>
      </w:pPr>
    </w:p>
    <w:p w:rsidR="00A33578" w:rsidRDefault="006A787F">
      <w:pPr>
        <w:ind w:left="80" w:right="40" w:firstLine="334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Физическая культура и спорт являются одним из средств воспитания здорового поколения. Занятия физической культурой и спортом оказывают позитивное влияние на все функции организма человека, являются мощным средством профилактики заболеваний.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right="180" w:firstLine="10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Физическая культура и спорт являются составными элементами культуры личности и здорового образа жизни, значительно влияют не только на повышение физической подготовленности, улучшение здоровья, но и на поведение человека в быту, трудовом коллективе, на формирование личности и межличностных отношений.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ind w:left="80" w:firstLine="384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Одним из главных направлений развития физической культуры и спорта является физическое воспитание детей, подростков и молодежи, что способствует решению многих важных проблем, таких как улучшение здоровья, увеличение продолжительности жизни и ее качества, профилактика правонарушений.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firstLine="302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Проблема занятости детей, подростков и организация их досуга решается путем привлечения к систематическим занятиям в физкультурно-спортивных секциях по месту жительства в общеобразовательных учреждениях.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ind w:left="80" w:firstLine="353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Сдерживающими факторами развития физкультуры и спорта являются - слабый уровень материальной базы для занятий спортом, недоступность качественной спортивной формы и инвентаря.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firstLine="401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Таким образом, встает вопрос о необходимости разработки программы развития физической культуры и спорта, которая должна стать исходным пунктом в улучшении спортивно-массового движения, детско-юношеского спорта в сельском поселении.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spacing w:line="251" w:lineRule="auto"/>
        <w:ind w:left="80" w:firstLine="283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Реализация программы будет являться очередным этапом в решении указанных проблем. Программа призвана способствовать решению проблем в области физической культуры и спорта, что в конечном результате повысит доступность и качество спортивно-оздоровительных занятий, учебно-тренировочного процесса и проведения спортивных соревнований для различных категорий населения.</w:t>
      </w:r>
    </w:p>
    <w:p w:rsidR="00A33578" w:rsidRDefault="00A33578">
      <w:pPr>
        <w:spacing w:line="190" w:lineRule="exact"/>
        <w:rPr>
          <w:sz w:val="20"/>
          <w:szCs w:val="20"/>
        </w:rPr>
      </w:pPr>
    </w:p>
    <w:p w:rsidR="00A33578" w:rsidRDefault="006A787F" w:rsidP="009A6E9A">
      <w:pPr>
        <w:ind w:right="-179" w:firstLine="567"/>
        <w:outlineLvl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Цели и задачи муниципальной программы, целевые показатели</w:t>
      </w:r>
    </w:p>
    <w:p w:rsidR="00A33578" w:rsidRDefault="00A33578" w:rsidP="00827601">
      <w:pPr>
        <w:spacing w:line="227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8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Основная цель муниципальной программы - формирование эффективной </w:t>
      </w:r>
      <w:proofErr w:type="gramStart"/>
      <w:r>
        <w:rPr>
          <w:rFonts w:eastAsia="Times New Roman"/>
          <w:sz w:val="20"/>
          <w:szCs w:val="20"/>
        </w:rPr>
        <w:t>системы исполнения полномочий органов местного самоуправления</w:t>
      </w:r>
      <w:proofErr w:type="gramEnd"/>
      <w:r>
        <w:rPr>
          <w:rFonts w:eastAsia="Times New Roman"/>
          <w:sz w:val="20"/>
          <w:szCs w:val="20"/>
        </w:rPr>
        <w:t xml:space="preserve"> и предоставления качественных муниципальных услуг органами местного самоуправления </w:t>
      </w:r>
      <w:proofErr w:type="spellStart"/>
      <w:r w:rsidR="00827601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39" w:lineRule="auto"/>
        <w:ind w:left="8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Основная задача муниципальной программы - обеспечение эффективного выполнения органами местного самоуправления возложенных полномочий.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Показателями, характеризующими достижение цели, являются: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а) уровень удовлетворенности граждан работой системы органов местного самоуправления </w:t>
      </w:r>
      <w:proofErr w:type="spellStart"/>
      <w:r w:rsidR="003F403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сельского поселения;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б) уровень удовлетворенности граждан качеством оказываемых муниципальных услуг;</w:t>
      </w:r>
    </w:p>
    <w:p w:rsidR="00A33578" w:rsidRDefault="006A787F" w:rsidP="00827601">
      <w:pPr>
        <w:spacing w:line="269" w:lineRule="auto"/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в) уровень удовлетворенности граждан информационной открытостью системы органов местного самоуправления </w:t>
      </w:r>
      <w:proofErr w:type="spellStart"/>
      <w:r w:rsidR="004E5CFF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4E5CFF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сельского поселения.</w:t>
      </w:r>
    </w:p>
    <w:p w:rsidR="00A33578" w:rsidRDefault="00A33578" w:rsidP="00827601">
      <w:pPr>
        <w:spacing w:line="176" w:lineRule="exact"/>
        <w:ind w:firstLine="567"/>
        <w:rPr>
          <w:sz w:val="20"/>
          <w:szCs w:val="20"/>
        </w:rPr>
      </w:pPr>
    </w:p>
    <w:p w:rsidR="00A33578" w:rsidRDefault="006A787F" w:rsidP="009A6E9A">
      <w:pPr>
        <w:ind w:right="-119" w:firstLine="567"/>
        <w:outlineLvl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Целевые показатели муниципальной программы</w:t>
      </w:r>
    </w:p>
    <w:p w:rsidR="00A33578" w:rsidRDefault="00A33578" w:rsidP="00827601">
      <w:pPr>
        <w:spacing w:line="200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72" w:lineRule="auto"/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Цели, задачи и целевые показатели реализации муниципальной программы, с учетом значений целевых показателей, охарактеризованы в приложении № 1 к настоящей муниципальной программе.</w:t>
      </w:r>
    </w:p>
    <w:p w:rsidR="00A33578" w:rsidRDefault="00A33578" w:rsidP="00827601">
      <w:pPr>
        <w:spacing w:line="170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359" w:lineRule="auto"/>
        <w:ind w:right="-432"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План мероприятий муниципальной программы Управление реализацией муниципальной программы предусматривает: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72" w:lineRule="auto"/>
        <w:ind w:left="80"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создание формальной структуры подчиненности и соответствующего разделения работы при реализации муниципальной программы между ответственными исполнителями муниципальной программы;</w:t>
      </w: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bookmarkStart w:id="18" w:name="page20"/>
      <w:bookmarkEnd w:id="18"/>
      <w:r>
        <w:rPr>
          <w:rFonts w:eastAsia="Times New Roman"/>
          <w:color w:val="2A2A2A"/>
          <w:sz w:val="20"/>
          <w:szCs w:val="20"/>
        </w:rPr>
        <w:t>б) определение мероприятий по реализации муниципальной программы и распределение их между исполнителями муниципальной программы;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в) оперативное принятие решений, обеспечение согласованности взаимодействия всех исполнителей муниципальной программы при реализации муниципальной программы</w:t>
      </w:r>
    </w:p>
    <w:p w:rsidR="00A33578" w:rsidRDefault="006A787F" w:rsidP="00827601">
      <w:pPr>
        <w:spacing w:line="238" w:lineRule="auto"/>
        <w:ind w:left="400"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lastRenderedPageBreak/>
        <w:t>г) учет, контроль и анализ реализации муниципальной программы.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Ежегодно осуществляется разработка плана мероприятий по реализации муниципальной программы по установленной форме, </w:t>
      </w:r>
      <w:proofErr w:type="gramStart"/>
      <w:r>
        <w:rPr>
          <w:rFonts w:eastAsia="Times New Roman"/>
          <w:color w:val="2A2A2A"/>
          <w:sz w:val="20"/>
          <w:szCs w:val="20"/>
        </w:rPr>
        <w:t>который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утверждается главой </w:t>
      </w:r>
      <w:proofErr w:type="spellStart"/>
      <w:r w:rsidR="003F403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поселения, координирующей и контролирующей реализацию муниципальной программы в соответствии с распределением обязанностей.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39" w:lineRule="auto"/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Ежегодный план мероприятий по реализации муниципальной программы предусматривает распределение обязанностей между ответственными исполнителями муниципальной программы.</w:t>
      </w: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39" w:lineRule="auto"/>
        <w:ind w:left="12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Ответственные исполнители муниципальной программы обеспечивают своевременное и полное выполнение муниципальной программы в соответствии с правовыми актами о распределении обязанностей при реализации муниципальной программы.</w:t>
      </w:r>
    </w:p>
    <w:p w:rsidR="00A33578" w:rsidRDefault="00A33578" w:rsidP="00827601">
      <w:pPr>
        <w:spacing w:line="2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72" w:lineRule="auto"/>
        <w:ind w:left="12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Для достижения целей муниципальной программы и выполнения поставленных задач разработан план мероприятий (приложение № 2 к настоящей муниципальной программе).</w:t>
      </w:r>
    </w:p>
    <w:p w:rsidR="00A33578" w:rsidRDefault="00A33578">
      <w:pPr>
        <w:spacing w:line="170" w:lineRule="exact"/>
        <w:rPr>
          <w:sz w:val="20"/>
          <w:szCs w:val="20"/>
        </w:rPr>
      </w:pPr>
    </w:p>
    <w:p w:rsidR="00A33578" w:rsidRDefault="00A33578">
      <w:pPr>
        <w:spacing w:line="212" w:lineRule="exact"/>
        <w:rPr>
          <w:sz w:val="20"/>
          <w:szCs w:val="20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A33578" w:rsidRDefault="006A787F" w:rsidP="009A6E9A">
      <w:pPr>
        <w:ind w:left="4980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>Приложение № 1</w:t>
      </w:r>
    </w:p>
    <w:p w:rsidR="00A33578" w:rsidRDefault="00A33578">
      <w:pPr>
        <w:spacing w:line="10" w:lineRule="exact"/>
        <w:rPr>
          <w:sz w:val="20"/>
          <w:szCs w:val="20"/>
        </w:rPr>
      </w:pPr>
    </w:p>
    <w:p w:rsidR="00A33578" w:rsidRDefault="006A787F">
      <w:pPr>
        <w:ind w:left="494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>К муниципальной программе «Эффективное управление органами</w:t>
      </w:r>
    </w:p>
    <w:p w:rsidR="00A33578" w:rsidRDefault="006A787F">
      <w:pPr>
        <w:ind w:left="494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 xml:space="preserve">местного самоуправления </w:t>
      </w:r>
      <w:proofErr w:type="spellStart"/>
      <w:r w:rsidR="004E5CFF">
        <w:rPr>
          <w:rFonts w:eastAsia="Times New Roman"/>
          <w:color w:val="2A2A2A"/>
          <w:sz w:val="16"/>
          <w:szCs w:val="16"/>
        </w:rPr>
        <w:t>Коршуновского</w:t>
      </w:r>
      <w:proofErr w:type="spellEnd"/>
      <w:r w:rsidR="004E5CFF">
        <w:rPr>
          <w:rFonts w:eastAsia="Times New Roman"/>
          <w:color w:val="2A2A2A"/>
          <w:sz w:val="16"/>
          <w:szCs w:val="16"/>
        </w:rPr>
        <w:t xml:space="preserve"> </w:t>
      </w:r>
      <w:r>
        <w:rPr>
          <w:rFonts w:eastAsia="Times New Roman"/>
          <w:color w:val="2A2A2A"/>
          <w:sz w:val="16"/>
          <w:szCs w:val="16"/>
        </w:rPr>
        <w:t xml:space="preserve">сельского поселения </w:t>
      </w:r>
      <w:proofErr w:type="gramStart"/>
      <w:r>
        <w:rPr>
          <w:rFonts w:eastAsia="Times New Roman"/>
          <w:color w:val="2A2A2A"/>
          <w:sz w:val="16"/>
          <w:szCs w:val="16"/>
        </w:rPr>
        <w:t>на</w:t>
      </w:r>
      <w:proofErr w:type="gramEnd"/>
    </w:p>
    <w:p w:rsidR="00A33578" w:rsidRDefault="0015389C">
      <w:pPr>
        <w:ind w:left="494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>2016 - 202</w:t>
      </w:r>
      <w:r w:rsidR="005626DB">
        <w:rPr>
          <w:rFonts w:eastAsia="Times New Roman"/>
          <w:color w:val="2A2A2A"/>
          <w:sz w:val="16"/>
          <w:szCs w:val="16"/>
        </w:rPr>
        <w:t>4</w:t>
      </w:r>
      <w:r w:rsidR="006A787F">
        <w:rPr>
          <w:rFonts w:eastAsia="Times New Roman"/>
          <w:color w:val="2A2A2A"/>
          <w:sz w:val="16"/>
          <w:szCs w:val="16"/>
        </w:rPr>
        <w:t>годы»</w:t>
      </w:r>
    </w:p>
    <w:p w:rsidR="00A33578" w:rsidRDefault="00A33578">
      <w:pPr>
        <w:spacing w:line="229" w:lineRule="exact"/>
        <w:rPr>
          <w:sz w:val="20"/>
          <w:szCs w:val="20"/>
        </w:rPr>
      </w:pPr>
    </w:p>
    <w:p w:rsidR="00A33578" w:rsidRDefault="006A787F" w:rsidP="009A6E9A">
      <w:pPr>
        <w:ind w:right="-119"/>
        <w:jc w:val="center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ЦЕЛИ, ЗАДАЧИ И ЦЕЛЕВЫЕ ПОКАЗАТЕЛИ</w:t>
      </w:r>
    </w:p>
    <w:p w:rsidR="00A33578" w:rsidRDefault="006A787F">
      <w:pPr>
        <w:spacing w:line="238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РЕАЛИЗАЦИИ МУНИЦИПАЛЬНОЙ ПРОГРАММЫ</w:t>
      </w:r>
    </w:p>
    <w:p w:rsidR="00A33578" w:rsidRDefault="006A787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«ЭФФЕКТИВНОЕ УПРАВЛЕНИЕ ОРГАНАМИ МЕСТНОГО САМОУПРАВЛЕНИЯ </w:t>
      </w:r>
      <w:r w:rsidR="004E5CFF">
        <w:rPr>
          <w:rFonts w:eastAsia="Times New Roman"/>
          <w:color w:val="2A2A2A"/>
          <w:sz w:val="20"/>
          <w:szCs w:val="20"/>
        </w:rPr>
        <w:t>КОРШУНОВСКОГО</w:t>
      </w:r>
    </w:p>
    <w:p w:rsidR="00A33578" w:rsidRDefault="006A787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СЕЛЬСКОГО ПОСЕЛЕНИЯ</w:t>
      </w:r>
    </w:p>
    <w:p w:rsidR="00A33578" w:rsidRDefault="005626D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НА 2016- 2024</w:t>
      </w:r>
      <w:r w:rsidR="006A787F">
        <w:rPr>
          <w:rFonts w:eastAsia="Times New Roman"/>
          <w:color w:val="2A2A2A"/>
          <w:sz w:val="20"/>
          <w:szCs w:val="20"/>
        </w:rPr>
        <w:t xml:space="preserve"> ГОДЫ»</w:t>
      </w:r>
    </w:p>
    <w:p w:rsidR="00A33578" w:rsidRDefault="00A33578">
      <w:pPr>
        <w:spacing w:line="231" w:lineRule="exact"/>
        <w:rPr>
          <w:sz w:val="20"/>
          <w:szCs w:val="20"/>
        </w:rPr>
      </w:pPr>
    </w:p>
    <w:tbl>
      <w:tblPr>
        <w:tblW w:w="98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0"/>
        <w:gridCol w:w="2960"/>
        <w:gridCol w:w="100"/>
        <w:gridCol w:w="120"/>
        <w:gridCol w:w="100"/>
        <w:gridCol w:w="860"/>
        <w:gridCol w:w="400"/>
        <w:gridCol w:w="140"/>
        <w:gridCol w:w="20"/>
        <w:gridCol w:w="740"/>
        <w:gridCol w:w="400"/>
        <w:gridCol w:w="280"/>
        <w:gridCol w:w="1340"/>
        <w:gridCol w:w="120"/>
        <w:gridCol w:w="60"/>
        <w:gridCol w:w="1260"/>
        <w:gridCol w:w="20"/>
        <w:gridCol w:w="10"/>
        <w:gridCol w:w="20"/>
      </w:tblGrid>
      <w:tr w:rsidR="00A33578" w:rsidTr="004E5CFF">
        <w:trPr>
          <w:trHeight w:val="327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№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Наименование цели (целей) 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Единица</w:t>
            </w:r>
          </w:p>
        </w:tc>
        <w:tc>
          <w:tcPr>
            <w:tcW w:w="304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3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Источник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стро</w:t>
            </w:r>
            <w:proofErr w:type="spellEnd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-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задач,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измерения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реализации муниципальной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значений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w w:val="97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программы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показателя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5626D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2016 -2024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 годы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</w:t>
            </w:r>
          </w:p>
        </w:tc>
        <w:tc>
          <w:tcPr>
            <w:tcW w:w="15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3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4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5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</w:t>
            </w: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1</w:t>
            </w:r>
          </w:p>
        </w:tc>
        <w:tc>
          <w:tcPr>
            <w:tcW w:w="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1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80" w:type="dxa"/>
            <w:gridSpan w:val="1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Развитие транспортного комплекса и дорожного хозяйства </w:t>
            </w:r>
            <w:proofErr w:type="spellStart"/>
            <w:r w:rsidR="004E5CFF" w:rsidRPr="004E5CFF">
              <w:rPr>
                <w:rFonts w:eastAsia="Times New Roman"/>
                <w:b/>
                <w:color w:val="2A2A2A"/>
                <w:sz w:val="20"/>
                <w:szCs w:val="20"/>
              </w:rPr>
              <w:t>Коршуновского</w:t>
            </w:r>
            <w:proofErr w:type="spellEnd"/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сельского поселения</w:t>
            </w:r>
          </w:p>
        </w:tc>
        <w:tc>
          <w:tcPr>
            <w:tcW w:w="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Цель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1.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580" w:type="dxa"/>
            <w:gridSpan w:val="1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 условий для устойчивого функционирования транспортной системы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4540" w:type="dxa"/>
            <w:gridSpan w:val="6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транспортного обслуживания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1.1.2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Выезд на линию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легкового</w:t>
            </w:r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дней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0D3AC7" w:rsidP="00C60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автотранспорта органов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580" w:type="dxa"/>
            <w:gridSpan w:val="1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Содержание автомобильных дорог и мостовых сооружений на них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Протяженность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автомобильных</w:t>
            </w:r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0D3AC7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дорог, содержание которых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км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осуществляется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bookmarkStart w:id="19" w:name="page21"/>
            <w:bookmarkEnd w:id="19"/>
            <w:r>
              <w:rPr>
                <w:rFonts w:eastAsia="Times New Roman"/>
                <w:color w:val="2A2A2A"/>
                <w:sz w:val="20"/>
                <w:szCs w:val="20"/>
              </w:rPr>
              <w:t>7.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Капитальный ремонт и ремонт автомобильных дорог общего пользования местного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значения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8.</w:t>
            </w: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1.3.1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FFFF00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5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Протяженность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FFFF00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7E3E04" w:rsidP="000D3AC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</w:t>
            </w:r>
          </w:p>
        </w:tc>
        <w:tc>
          <w:tcPr>
            <w:tcW w:w="1620" w:type="dxa"/>
            <w:gridSpan w:val="2"/>
            <w:vMerge w:val="restart"/>
            <w:vAlign w:val="bottom"/>
          </w:tcPr>
          <w:p w:rsidR="00A33578" w:rsidRDefault="00A33578">
            <w:pPr>
              <w:ind w:right="1180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отремонтированных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метров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автомобильных дорог общего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пользования местного значения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9.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1.4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уличного освещения.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10.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0D3AC7" w:rsidP="000D3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3E04">
              <w:rPr>
                <w:sz w:val="24"/>
                <w:szCs w:val="24"/>
              </w:rPr>
              <w:t>0,7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1.4.1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электрических сетей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км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20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2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11.</w:t>
            </w:r>
          </w:p>
        </w:tc>
        <w:tc>
          <w:tcPr>
            <w:tcW w:w="3280" w:type="dxa"/>
            <w:gridSpan w:val="4"/>
            <w:shd w:val="clear" w:color="auto" w:fill="CCECFF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2</w:t>
            </w:r>
          </w:p>
        </w:tc>
        <w:tc>
          <w:tcPr>
            <w:tcW w:w="1360" w:type="dxa"/>
            <w:gridSpan w:val="3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gridSpan w:val="11"/>
            <w:shd w:val="clear" w:color="auto" w:fill="CCECFF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Жилищно - коммунальное хозяйство</w:t>
            </w: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12.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40" w:type="dxa"/>
            <w:gridSpan w:val="11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Комплексное решение проблем жилищно-коммунального хозяйства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13.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 w:rsidP="004E5C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Повышение уровня благоустройства территории поселения 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646D10" w:rsidRDefault="00646D10" w:rsidP="004E5CF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14.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2.1.1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мест захоронения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0D3AC7" w:rsidP="000D3AC7">
            <w:pPr>
              <w:jc w:val="center"/>
            </w:pPr>
            <w:r>
              <w:t>6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8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15.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 w:rsidP="000D3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2.1.2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Площадь территории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кв. км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7E3E04" w:rsidP="007E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2970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8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благоустройства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16.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2.1.3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источников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D46AE1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нецентрализованного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6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водоснабжения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20.</w:t>
            </w:r>
          </w:p>
        </w:tc>
        <w:tc>
          <w:tcPr>
            <w:tcW w:w="3280" w:type="dxa"/>
            <w:gridSpan w:val="4"/>
            <w:shd w:val="clear" w:color="auto" w:fill="CCECFF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3</w:t>
            </w:r>
          </w:p>
        </w:tc>
        <w:tc>
          <w:tcPr>
            <w:tcW w:w="1360" w:type="dxa"/>
            <w:gridSpan w:val="3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5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gridSpan w:val="11"/>
            <w:shd w:val="clear" w:color="auto" w:fill="CCECFF"/>
            <w:vAlign w:val="bottom"/>
          </w:tcPr>
          <w:p w:rsidR="00A33578" w:rsidRDefault="006A787F" w:rsidP="004E5CF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Развитие культуры в </w:t>
            </w:r>
            <w:proofErr w:type="spellStart"/>
            <w:r w:rsidR="004E5CFF" w:rsidRPr="004E5CFF">
              <w:rPr>
                <w:rFonts w:eastAsia="Times New Roman"/>
                <w:b/>
                <w:color w:val="2A2A2A"/>
                <w:sz w:val="20"/>
                <w:szCs w:val="20"/>
              </w:rPr>
              <w:t>Коршуновско</w:t>
            </w:r>
            <w:r w:rsidR="004E5CFF">
              <w:rPr>
                <w:rFonts w:eastAsia="Times New Roman"/>
                <w:b/>
                <w:color w:val="2A2A2A"/>
                <w:sz w:val="20"/>
                <w:szCs w:val="20"/>
              </w:rPr>
              <w:t>м</w:t>
            </w: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сельском</w:t>
            </w:r>
            <w:proofErr w:type="spellEnd"/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 поселении</w:t>
            </w: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21.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Создание условий для повышения качества и разнообразия услуг, предоставляемых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сфере культуры, для удовлетворения потребностей в развитии и реализации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40" w:type="dxa"/>
            <w:gridSpan w:val="11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культурного потенциала каждой личности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22.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40" w:type="dxa"/>
            <w:gridSpan w:val="11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Сохранение и развитие библиотечного дела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23.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посещений</w:t>
            </w: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3.1.1</w:t>
            </w:r>
          </w:p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посещений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D46AE1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4320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020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vAlign w:val="bottom"/>
          </w:tcPr>
          <w:p w:rsidR="00A33578" w:rsidRDefault="00A33578"/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  <w:bookmarkStart w:id="20" w:name="page22"/>
            <w:bookmarkEnd w:id="20"/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5CFF" w:rsidRDefault="004E5CF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Задача</w:t>
            </w:r>
          </w:p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досуга жителей поселения. Достижение более качественного уровня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Pr="007D4AC8" w:rsidRDefault="004E5CFF" w:rsidP="007D4AC8">
            <w:pPr>
              <w:jc w:val="center"/>
              <w:rPr>
                <w:sz w:val="20"/>
                <w:szCs w:val="20"/>
              </w:rPr>
            </w:pPr>
            <w:r w:rsidRPr="007D4AC8">
              <w:rPr>
                <w:sz w:val="20"/>
                <w:szCs w:val="20"/>
              </w:rPr>
              <w:t>3.2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7D4AC8" w:rsidRDefault="004E5CFF" w:rsidP="007D4AC8">
            <w:pPr>
              <w:jc w:val="right"/>
              <w:rPr>
                <w:sz w:val="20"/>
                <w:szCs w:val="20"/>
              </w:rPr>
            </w:pPr>
            <w:r w:rsidRPr="007D4AC8">
              <w:rPr>
                <w:sz w:val="20"/>
                <w:szCs w:val="20"/>
              </w:rPr>
              <w:t>24</w:t>
            </w:r>
            <w:r w:rsidR="007D4AC8">
              <w:rPr>
                <w:sz w:val="20"/>
                <w:szCs w:val="20"/>
              </w:rPr>
              <w:t>.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культурного обслуживания населения</w:t>
            </w:r>
          </w:p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зрителей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D46AE1">
            <w:pPr>
              <w:spacing w:line="209" w:lineRule="exact"/>
              <w:ind w:right="7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концертных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программах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проводимых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spacing w:line="210" w:lineRule="exact"/>
              <w:ind w:right="6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культурно-массовых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проводимых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spacing w:line="210" w:lineRule="exact"/>
              <w:ind w:right="7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мероприятий для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массового</w:t>
            </w:r>
            <w:proofErr w:type="gramEnd"/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отдыха жителей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3.2.4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клубных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D46AE1" w:rsidP="000D3A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357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формирований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29.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Обеспечение сохранности объектов культурного наследия, расположенных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 w:rsidP="004E5CF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территории </w:t>
            </w:r>
            <w:proofErr w:type="spellStart"/>
            <w:r w:rsidR="004E5CF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30.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объектов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0D3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культурного наследия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69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31.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3.4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Организация проведения мероприятий с детьми и молодежью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3.4.1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проводимых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39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827601">
        <w:trPr>
          <w:trHeight w:val="6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мероприятий с детьми и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69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молодежью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33.</w:t>
            </w: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vMerge w:val="restart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4</w:t>
            </w:r>
          </w:p>
        </w:tc>
        <w:tc>
          <w:tcPr>
            <w:tcW w:w="8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1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28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5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5440" w:type="dxa"/>
            <w:gridSpan w:val="9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68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4.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полного и качественного укомплектования призывными людскими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ресурсами Вооруженных сил РФ. Создание необходимых условий для обеспечения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пожарной безопасности и защиты населения и территорий от чрезвычайных ситуаций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природного и техногенного характера</w:t>
            </w:r>
          </w:p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Сбор необходимой информации для комплектации состава Вооруженных Сил РФ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D46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4.1.1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граждан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человек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69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37.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38.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0D3AC7">
            <w:pPr>
              <w:ind w:right="6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пожарных водоемов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39.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Обеспечение первичных мер защиты населения и территорий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чрезвычайных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ситуаций природного и техногенного характера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40.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D46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4,760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площади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кв. м</w:t>
            </w:r>
          </w:p>
        </w:tc>
        <w:tc>
          <w:tcPr>
            <w:tcW w:w="1300" w:type="dxa"/>
            <w:gridSpan w:val="4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опахиваемой территории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40" w:type="dxa"/>
            <w:gridSpan w:val="2"/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21" w:name="page23"/>
      <w:bookmarkEnd w:id="2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0"/>
        <w:gridCol w:w="2960"/>
        <w:gridCol w:w="60"/>
        <w:gridCol w:w="400"/>
        <w:gridCol w:w="100"/>
        <w:gridCol w:w="1340"/>
        <w:gridCol w:w="40"/>
        <w:gridCol w:w="120"/>
        <w:gridCol w:w="1060"/>
        <w:gridCol w:w="1560"/>
        <w:gridCol w:w="60"/>
        <w:gridCol w:w="1220"/>
        <w:gridCol w:w="30"/>
      </w:tblGrid>
      <w:tr w:rsidR="00A33578">
        <w:trPr>
          <w:trHeight w:val="120"/>
        </w:trPr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41.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3520" w:type="dxa"/>
            <w:gridSpan w:val="4"/>
            <w:vMerge w:val="restart"/>
            <w:tcBorders>
              <w:top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5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11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52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Развитие земельных и имущественных отношений на территории</w:t>
            </w: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4"/>
            <w:shd w:val="clear" w:color="auto" w:fill="CCECFF"/>
            <w:vAlign w:val="bottom"/>
          </w:tcPr>
          <w:p w:rsidR="00A33578" w:rsidRDefault="00DC683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Коршуновского</w:t>
            </w:r>
            <w:proofErr w:type="spellEnd"/>
            <w:r w:rsidR="006A787F"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5.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Рациональное и эффективное использование, управление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proofErr w:type="spellStart"/>
            <w:r w:rsidR="004E5CF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4E5CFF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43.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Документационное оформление муниципального имущества, находящегося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5.1.1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объектов, подлежащих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D46AE1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A33578" w:rsidRDefault="00A33578">
            <w:pPr>
              <w:ind w:right="124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4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оформлению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5.2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Документационное оформление земельных участков, находящихся в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собственности</w:t>
            </w:r>
          </w:p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D46AE1" w:rsidP="000D3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5.2.1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земельных участков,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ind w:right="124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подлежащих оформлению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47.</w:t>
            </w: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4"/>
            <w:vMerge w:val="restart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6</w:t>
            </w: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08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52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9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Создание условий для эффективного функционирования системы органов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5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4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48.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6.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условий для эффективного функционирования системы органов местного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49.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Развитие кадрового потенциала органов местного самоуправления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50.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6.1.1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Численность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муниципальных</w:t>
            </w:r>
            <w:proofErr w:type="gramEnd"/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vAlign w:val="bottom"/>
          </w:tcPr>
          <w:p w:rsidR="00A33578" w:rsidRDefault="000D3AC7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00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служащих органов местного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51.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 w:rsidP="000D3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6.1.2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Доля муниципальных служащих,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vAlign w:val="bottom"/>
          </w:tcPr>
          <w:p w:rsidR="00A33578" w:rsidRDefault="00A33578" w:rsidP="003908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00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повышающих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квалификацию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6.2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40" w:type="dxa"/>
            <w:gridSpan w:val="9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Организационное  обеспечение  эффективного  выполнения  органами  местного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 возложенных на них функций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53.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6.2.1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Уровень удовлетворенности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органов местного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vAlign w:val="bottom"/>
          </w:tcPr>
          <w:p w:rsidR="00A33578" w:rsidRDefault="00D46AE1" w:rsidP="00D46AE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28" w:lineRule="exact"/>
              <w:ind w:right="100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 организацией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рабочего пространства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6.3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40" w:type="dxa"/>
            <w:gridSpan w:val="9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Создание и внедрение в работу администрации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современных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информационных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технологий. Развитие системы электронного документооборота.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6.3.1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Уровень внедрения в работу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vAlign w:val="bottom"/>
          </w:tcPr>
          <w:p w:rsidR="00A33578" w:rsidRDefault="00D46AE1" w:rsidP="00D46A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98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администрации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информационных технологий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6.4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Осуществление государственного полномочия по определению перечня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должностных</w:t>
            </w:r>
            <w:proofErr w:type="gramEnd"/>
          </w:p>
        </w:tc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лиц, уполномоченных составлять протоколы об административных правонарушениях</w:t>
            </w:r>
          </w:p>
        </w:tc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bookmarkStart w:id="22" w:name="page24"/>
    <w:bookmarkEnd w:id="22"/>
    <w:p w:rsidR="00A33578" w:rsidRDefault="00A22E6E">
      <w:pPr>
        <w:numPr>
          <w:ilvl w:val="0"/>
          <w:numId w:val="24"/>
        </w:numPr>
        <w:tabs>
          <w:tab w:val="left" w:pos="860"/>
        </w:tabs>
        <w:ind w:left="860" w:hanging="383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noProof/>
          <w:color w:val="2A2A2A"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47488" behindDoc="0" locked="0" layoutInCell="0" allowOverlap="1">
                <wp:simplePos x="0" y="0"/>
                <wp:positionH relativeFrom="page">
                  <wp:posOffset>739140</wp:posOffset>
                </wp:positionH>
                <wp:positionV relativeFrom="page">
                  <wp:posOffset>363854</wp:posOffset>
                </wp:positionV>
                <wp:extent cx="6195060" cy="0"/>
                <wp:effectExtent l="0" t="0" r="15240" b="19050"/>
                <wp:wrapNone/>
                <wp:docPr id="3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506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474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page;mso-width-percent:0;mso-height-percent:0;mso-width-relative:page;mso-height-relative:page" from="58.2pt,28.65pt" to="546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+4/FAIAACsEAAAOAAAAZHJzL2Uyb0RvYy54bWysU8GO2jAQvVfqP1i+QxLIUo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" o:allowincell="f" strokeweight=".25397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A2A2A"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48512" behindDoc="0" locked="0" layoutInCell="0" allowOverlap="1">
                <wp:simplePos x="0" y="0"/>
                <wp:positionH relativeFrom="page">
                  <wp:posOffset>6929119</wp:posOffset>
                </wp:positionH>
                <wp:positionV relativeFrom="page">
                  <wp:posOffset>359410</wp:posOffset>
                </wp:positionV>
                <wp:extent cx="0" cy="1028700"/>
                <wp:effectExtent l="0" t="0" r="19050" b="19050"/>
                <wp:wrapNone/>
                <wp:docPr id="31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48512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545.6pt,28.3pt" to="545.6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veFAIAACsEAAAOAAAAZHJzL2Uyb0RvYy54bWysU8GO2jAQvVfqP1i+QxJIWY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" o:allowincell="f" strokeweight=".25397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A2A2A"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49536" behindDoc="0" locked="0" layoutInCell="0" allowOverlap="1">
                <wp:simplePos x="0" y="0"/>
                <wp:positionH relativeFrom="page">
                  <wp:posOffset>3148329</wp:posOffset>
                </wp:positionH>
                <wp:positionV relativeFrom="page">
                  <wp:posOffset>359410</wp:posOffset>
                </wp:positionV>
                <wp:extent cx="0" cy="1028700"/>
                <wp:effectExtent l="0" t="0" r="19050" b="19050"/>
                <wp:wrapNone/>
                <wp:docPr id="30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49536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247.9pt,28.3pt" to="247.9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OZEwIAACsEAAAOAAAAZHJzL2Uyb0RvYy54bWysU8GO2yAQvVfqPyDuie2sm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" o:allowincell="f" strokeweight=".72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A2A2A"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0560" behindDoc="0" locked="0" layoutInCell="0" allowOverlap="1">
                <wp:simplePos x="0" y="0"/>
                <wp:positionH relativeFrom="page">
                  <wp:posOffset>4458969</wp:posOffset>
                </wp:positionH>
                <wp:positionV relativeFrom="page">
                  <wp:posOffset>359410</wp:posOffset>
                </wp:positionV>
                <wp:extent cx="0" cy="1028700"/>
                <wp:effectExtent l="0" t="0" r="19050" b="19050"/>
                <wp:wrapNone/>
                <wp:docPr id="2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50560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351.1pt,28.3pt" to="351.1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n6FAIAACsEAAAOAAAAZHJzL2Uyb0RvYy54bWysU8GO2yAQvVfqPyDuie3U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" o:allowincell="f" strokeweight=".72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A2A2A"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1584" behindDoc="0" locked="0" layoutInCell="0" allowOverlap="1">
                <wp:simplePos x="0" y="0"/>
                <wp:positionH relativeFrom="page">
                  <wp:posOffset>6130924</wp:posOffset>
                </wp:positionH>
                <wp:positionV relativeFrom="page">
                  <wp:posOffset>359410</wp:posOffset>
                </wp:positionV>
                <wp:extent cx="0" cy="1028700"/>
                <wp:effectExtent l="0" t="0" r="19050" b="19050"/>
                <wp:wrapNone/>
                <wp:docPr id="28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51584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482.75pt,28.3pt" to="482.75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8WdEwIAACsEAAAOAAAAZHJzL2Uyb0RvYy54bWysU8GO2yAQvVfqPyDuie3UzSZWnFVlJ71s&#10;u5F2+wEEcIyKAQGJE1X99w7YibL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" o:allowincell="f" strokeweight=".72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A2A2A"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2608" behindDoc="0" locked="0" layoutInCell="0" allowOverlap="1">
                <wp:simplePos x="0" y="0"/>
                <wp:positionH relativeFrom="page">
                  <wp:posOffset>743584</wp:posOffset>
                </wp:positionH>
                <wp:positionV relativeFrom="page">
                  <wp:posOffset>359410</wp:posOffset>
                </wp:positionV>
                <wp:extent cx="0" cy="9594850"/>
                <wp:effectExtent l="0" t="0" r="19050" b="25400"/>
                <wp:wrapNone/>
                <wp:docPr id="2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9485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52608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58.55pt,28.3pt" to="58.55pt,7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3A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" o:allowincell="f" strokeweight=".25397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A2A2A"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3632" behindDoc="0" locked="0" layoutInCell="0" allowOverlap="1">
                <wp:simplePos x="0" y="0"/>
                <wp:positionH relativeFrom="page">
                  <wp:posOffset>1216024</wp:posOffset>
                </wp:positionH>
                <wp:positionV relativeFrom="page">
                  <wp:posOffset>359410</wp:posOffset>
                </wp:positionV>
                <wp:extent cx="0" cy="7415530"/>
                <wp:effectExtent l="0" t="0" r="19050" b="13970"/>
                <wp:wrapNone/>
                <wp:docPr id="26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1553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53632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95.75pt,28.3pt" to="95.75pt,6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Ri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" o:allowincell="f" strokeweight=".72pt">
                <w10:wrap anchorx="page" anchory="page"/>
              </v:line>
            </w:pict>
          </mc:Fallback>
        </mc:AlternateContent>
      </w:r>
      <w:r w:rsidR="006A787F">
        <w:rPr>
          <w:rFonts w:eastAsia="Times New Roman"/>
          <w:color w:val="2A2A2A"/>
          <w:sz w:val="20"/>
          <w:szCs w:val="20"/>
        </w:rPr>
        <w:t>Целевой показатель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20"/>
        <w:gridCol w:w="20"/>
        <w:gridCol w:w="100"/>
        <w:gridCol w:w="1200"/>
        <w:gridCol w:w="1760"/>
        <w:gridCol w:w="60"/>
        <w:gridCol w:w="380"/>
        <w:gridCol w:w="1460"/>
        <w:gridCol w:w="160"/>
        <w:gridCol w:w="620"/>
        <w:gridCol w:w="2040"/>
        <w:gridCol w:w="1200"/>
        <w:gridCol w:w="20"/>
        <w:gridCol w:w="20"/>
        <w:gridCol w:w="20"/>
      </w:tblGrid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Перечень должностных лиц,</w:t>
            </w:r>
          </w:p>
        </w:tc>
        <w:tc>
          <w:tcPr>
            <w:tcW w:w="2240" w:type="dxa"/>
            <w:gridSpan w:val="3"/>
            <w:vAlign w:val="bottom"/>
          </w:tcPr>
          <w:p w:rsidR="00A33578" w:rsidRDefault="006A787F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040" w:type="dxa"/>
            <w:vAlign w:val="bottom"/>
          </w:tcPr>
          <w:p w:rsidR="00A33578" w:rsidRDefault="00A33578">
            <w:pPr>
              <w:ind w:right="60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6.4.1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уполномоченных составлять</w:t>
            </w: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A33578" w:rsidRDefault="00055B7A" w:rsidP="00055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протоколы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об</w:t>
            </w:r>
            <w:proofErr w:type="gramEnd"/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административных</w:t>
            </w: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740" w:type="dxa"/>
            <w:gridSpan w:val="2"/>
            <w:vMerge w:val="restart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58.</w:t>
            </w:r>
          </w:p>
        </w:tc>
        <w:tc>
          <w:tcPr>
            <w:tcW w:w="2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10"/>
        </w:trPr>
        <w:tc>
          <w:tcPr>
            <w:tcW w:w="74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6.5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6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информационной открытости системы органов местного самоуправления</w:t>
            </w:r>
          </w:p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59.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6.5.1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Доля населения информируемая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55B7A">
              <w:rPr>
                <w:sz w:val="20"/>
                <w:szCs w:val="20"/>
              </w:rPr>
              <w:t>0%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 работе органов местного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58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380" w:type="dxa"/>
            <w:vAlign w:val="bottom"/>
          </w:tcPr>
          <w:p w:rsidR="00A33578" w:rsidRDefault="00A33578"/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60.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6.5.2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выпускаемой</w:t>
            </w:r>
            <w:proofErr w:type="gramEnd"/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печатной информации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380" w:type="dxa"/>
            <w:vAlign w:val="bottom"/>
          </w:tcPr>
          <w:p w:rsidR="00A33578" w:rsidRDefault="00A33578"/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Merge w:val="restart"/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61.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400" w:type="dxa"/>
            <w:gridSpan w:val="4"/>
            <w:vMerge w:val="restart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7</w:t>
            </w: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0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5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gridSpan w:val="4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Развитие архивного дела</w:t>
            </w: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62.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сохранности документов</w:t>
            </w:r>
          </w:p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63.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7.1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640" w:type="dxa"/>
            <w:gridSpan w:val="7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Организация комплектования документов в архивный фонд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64.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7.1.1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подготовленных</w:t>
            </w: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единиц</w:t>
            </w:r>
          </w:p>
        </w:tc>
        <w:tc>
          <w:tcPr>
            <w:tcW w:w="7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spacing w:line="22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документов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для  передачи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архивный фонд</w:t>
            </w:r>
          </w:p>
        </w:tc>
        <w:tc>
          <w:tcPr>
            <w:tcW w:w="380" w:type="dxa"/>
            <w:vAlign w:val="bottom"/>
          </w:tcPr>
          <w:p w:rsidR="00A33578" w:rsidRDefault="00A3357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A22E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4656" behindDoc="0" locked="0" layoutInCell="0" allowOverlap="1">
                <wp:simplePos x="0" y="0"/>
                <wp:positionH relativeFrom="column">
                  <wp:posOffset>6192519</wp:posOffset>
                </wp:positionH>
                <wp:positionV relativeFrom="paragraph">
                  <wp:posOffset>-802640</wp:posOffset>
                </wp:positionV>
                <wp:extent cx="0" cy="5527040"/>
                <wp:effectExtent l="0" t="0" r="19050" b="16510"/>
                <wp:wrapNone/>
                <wp:docPr id="25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70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25165465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87.6pt,-63.2pt" to="487.6pt,3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5S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" o:allowincell="f" strokeweight=".25397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848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-66675</wp:posOffset>
                </wp:positionV>
                <wp:extent cx="463550" cy="426085"/>
                <wp:effectExtent l="0" t="0" r="0" b="0"/>
                <wp:wrapNone/>
                <wp:docPr id="2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42608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0" o:spid="_x0000_s1026" style="position:absolute;margin-left:.9pt;margin-top:-5.25pt;width:36.5pt;height:33.55pt;z-index:-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872" behindDoc="1" locked="0" layoutInCell="0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0</wp:posOffset>
                </wp:positionV>
                <wp:extent cx="62230" cy="292100"/>
                <wp:effectExtent l="0" t="0" r="0" b="0"/>
                <wp:wrapNone/>
                <wp:docPr id="2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2921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1" o:spid="_x0000_s1026" style="position:absolute;margin-left:38pt;margin-top:0;width:4.9pt;height:23pt;z-index:-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896" behindDoc="1" locked="0" layoutInCell="0" allowOverlap="1">
                <wp:simplePos x="0" y="0"/>
                <wp:positionH relativeFrom="column">
                  <wp:posOffset>6125845</wp:posOffset>
                </wp:positionH>
                <wp:positionV relativeFrom="paragraph">
                  <wp:posOffset>0</wp:posOffset>
                </wp:positionV>
                <wp:extent cx="60960" cy="2921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2921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2" o:spid="_x0000_s1026" style="position:absolute;margin-left:482.35pt;margin-top:0;width:4.8pt;height:23pt;z-index:-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920" behindDoc="1" locked="0" layoutInCell="0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0</wp:posOffset>
                </wp:positionV>
                <wp:extent cx="5581015" cy="146050"/>
                <wp:effectExtent l="0" t="0" r="635" b="6350"/>
                <wp:wrapNone/>
                <wp:docPr id="21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015" cy="1460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3" o:spid="_x0000_s1026" style="position:absolute;margin-left:42.9pt;margin-top:0;width:439.45pt;height:11.5pt;z-index:-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" o:allowincell="f" fillcolor="#ccecff" stroked="f"/>
            </w:pict>
          </mc:Fallback>
        </mc:AlternateContent>
      </w:r>
    </w:p>
    <w:p w:rsidR="00A33578" w:rsidRDefault="006A787F">
      <w:pPr>
        <w:numPr>
          <w:ilvl w:val="0"/>
          <w:numId w:val="25"/>
        </w:numPr>
        <w:tabs>
          <w:tab w:val="left" w:pos="860"/>
        </w:tabs>
        <w:spacing w:line="220" w:lineRule="auto"/>
        <w:ind w:left="860" w:hanging="383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8</w:t>
      </w:r>
    </w:p>
    <w:p w:rsidR="00A33578" w:rsidRDefault="006A787F" w:rsidP="009A6E9A">
      <w:pPr>
        <w:ind w:left="860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Социальное обеспечение</w:t>
      </w:r>
    </w:p>
    <w:p w:rsidR="00A33578" w:rsidRDefault="00A22E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944" behindDoc="1" locked="0" layoutInCell="0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-133350</wp:posOffset>
                </wp:positionV>
                <wp:extent cx="5581015" cy="146050"/>
                <wp:effectExtent l="0" t="0" r="635" b="6350"/>
                <wp:wrapNone/>
                <wp:docPr id="20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015" cy="1460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4" o:spid="_x0000_s1026" style="position:absolute;margin-left:42.9pt;margin-top:-10.5pt;width:439.45pt;height:11.5pt;z-index:-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" o:allowincell="f" fillcolor="#ccecff" stroked="f"/>
            </w:pict>
          </mc:Fallback>
        </mc:AlternateContent>
      </w:r>
    </w:p>
    <w:p w:rsidR="00A33578" w:rsidRDefault="00A33578">
      <w:pPr>
        <w:spacing w:line="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40"/>
        <w:gridCol w:w="3120"/>
        <w:gridCol w:w="560"/>
        <w:gridCol w:w="1280"/>
        <w:gridCol w:w="2780"/>
        <w:gridCol w:w="1240"/>
        <w:gridCol w:w="20"/>
      </w:tblGrid>
      <w:tr w:rsidR="00A33578">
        <w:trPr>
          <w:trHeight w:val="8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gridSpan w:val="2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66.</w:t>
            </w:r>
          </w:p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Цель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055B7A" w:rsidP="0005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40" w:type="dxa"/>
            <w:vAlign w:val="bottom"/>
          </w:tcPr>
          <w:p w:rsidR="00A33578" w:rsidRDefault="00A33578"/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Дополнительное пенсионное обеспечение</w:t>
            </w:r>
          </w:p>
        </w:tc>
        <w:tc>
          <w:tcPr>
            <w:tcW w:w="1280" w:type="dxa"/>
            <w:vAlign w:val="bottom"/>
          </w:tcPr>
          <w:p w:rsidR="00A33578" w:rsidRDefault="00A33578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gridSpan w:val="2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67.</w:t>
            </w:r>
          </w:p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Задача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8.1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4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Доплата к пенсии выборного должностного лица и муниципального служащего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40" w:type="dxa"/>
            <w:vAlign w:val="bottom"/>
          </w:tcPr>
          <w:p w:rsidR="00A33578" w:rsidRDefault="00A33578"/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выслугу лет</w:t>
            </w:r>
          </w:p>
        </w:tc>
        <w:tc>
          <w:tcPr>
            <w:tcW w:w="1280" w:type="dxa"/>
            <w:vAlign w:val="bottom"/>
          </w:tcPr>
          <w:p w:rsidR="00A33578" w:rsidRDefault="00A33578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gridSpan w:val="2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055B7A" w:rsidP="00055B7A">
            <w:pPr>
              <w:ind w:right="1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8.1.1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Численность выборных</w:t>
            </w:r>
          </w:p>
        </w:tc>
        <w:tc>
          <w:tcPr>
            <w:tcW w:w="5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должностных лиц и</w:t>
            </w:r>
          </w:p>
        </w:tc>
        <w:tc>
          <w:tcPr>
            <w:tcW w:w="5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40" w:type="dxa"/>
            <w:vAlign w:val="bottom"/>
          </w:tcPr>
          <w:p w:rsidR="00A33578" w:rsidRDefault="00A33578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муниципальных служащих</w:t>
            </w:r>
          </w:p>
        </w:tc>
        <w:tc>
          <w:tcPr>
            <w:tcW w:w="560" w:type="dxa"/>
            <w:vAlign w:val="bottom"/>
          </w:tcPr>
          <w:p w:rsidR="00A33578" w:rsidRDefault="00A3357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</w:tbl>
    <w:p w:rsidR="00A33578" w:rsidRDefault="00A22E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968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-66675</wp:posOffset>
                </wp:positionV>
                <wp:extent cx="463550" cy="426085"/>
                <wp:effectExtent l="0" t="0" r="0" b="0"/>
                <wp:wrapNone/>
                <wp:docPr id="19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42608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5" o:spid="_x0000_s1026" style="position:absolute;margin-left:.9pt;margin-top:-5.25pt;width:36.5pt;height:33.55pt;z-index:-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992" behindDoc="1" locked="0" layoutInCell="0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0</wp:posOffset>
                </wp:positionV>
                <wp:extent cx="62230" cy="292100"/>
                <wp:effectExtent l="0" t="0" r="0" b="0"/>
                <wp:wrapNone/>
                <wp:docPr id="18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2921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6" o:spid="_x0000_s1026" style="position:absolute;margin-left:38pt;margin-top:0;width:4.9pt;height:23pt;z-index:-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016" behindDoc="1" locked="0" layoutInCell="0" allowOverlap="1">
                <wp:simplePos x="0" y="0"/>
                <wp:positionH relativeFrom="column">
                  <wp:posOffset>6125845</wp:posOffset>
                </wp:positionH>
                <wp:positionV relativeFrom="paragraph">
                  <wp:posOffset>0</wp:posOffset>
                </wp:positionV>
                <wp:extent cx="60960" cy="292100"/>
                <wp:effectExtent l="0" t="0" r="0" b="0"/>
                <wp:wrapNone/>
                <wp:docPr id="1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2921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7" o:spid="_x0000_s1026" style="position:absolute;margin-left:482.35pt;margin-top:0;width:4.8pt;height:23pt;z-index:-25164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040" behindDoc="1" locked="0" layoutInCell="0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0</wp:posOffset>
                </wp:positionV>
                <wp:extent cx="5581015" cy="146050"/>
                <wp:effectExtent l="0" t="0" r="635" b="6350"/>
                <wp:wrapNone/>
                <wp:docPr id="16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015" cy="1460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8" o:spid="_x0000_s1026" style="position:absolute;margin-left:42.9pt;margin-top:0;width:439.45pt;height:11.5pt;z-index:-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" o:allowincell="f" fillcolor="#ccecff" stroked="f"/>
            </w:pict>
          </mc:Fallback>
        </mc:AlternateContent>
      </w:r>
    </w:p>
    <w:p w:rsidR="00A33578" w:rsidRDefault="006A787F">
      <w:pPr>
        <w:numPr>
          <w:ilvl w:val="0"/>
          <w:numId w:val="26"/>
        </w:numPr>
        <w:tabs>
          <w:tab w:val="left" w:pos="860"/>
        </w:tabs>
        <w:spacing w:line="220" w:lineRule="auto"/>
        <w:ind w:left="860" w:hanging="383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9</w:t>
      </w:r>
    </w:p>
    <w:p w:rsidR="00A33578" w:rsidRDefault="006A787F" w:rsidP="009A6E9A">
      <w:pPr>
        <w:ind w:left="860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Регулирование межбюджетных отношений</w:t>
      </w:r>
    </w:p>
    <w:p w:rsidR="00A33578" w:rsidRDefault="00A22E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064" behindDoc="1" locked="0" layoutInCell="0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-133350</wp:posOffset>
                </wp:positionV>
                <wp:extent cx="5581015" cy="146050"/>
                <wp:effectExtent l="0" t="0" r="635" b="6350"/>
                <wp:wrapNone/>
                <wp:docPr id="15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015" cy="1460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9" o:spid="_x0000_s1026" style="position:absolute;margin-left:42.9pt;margin-top:-10.5pt;width:439.45pt;height:11.5pt;z-index:-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" o:allowincell="f" fillcolor="#ccecff" stroked="f"/>
            </w:pict>
          </mc:Fallback>
        </mc:AlternateContent>
      </w:r>
    </w:p>
    <w:p w:rsidR="00A33578" w:rsidRDefault="00A33578">
      <w:pPr>
        <w:spacing w:line="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60"/>
        <w:gridCol w:w="3100"/>
        <w:gridCol w:w="1840"/>
        <w:gridCol w:w="980"/>
        <w:gridCol w:w="1780"/>
        <w:gridCol w:w="20"/>
        <w:gridCol w:w="1240"/>
        <w:gridCol w:w="20"/>
        <w:gridCol w:w="20"/>
      </w:tblGrid>
      <w:tr w:rsidR="00A33578">
        <w:trPr>
          <w:trHeight w:val="8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70.</w:t>
            </w:r>
          </w:p>
        </w:tc>
        <w:tc>
          <w:tcPr>
            <w:tcW w:w="31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10"/>
        </w:trPr>
        <w:tc>
          <w:tcPr>
            <w:tcW w:w="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100" w:type="dxa"/>
            <w:vAlign w:val="bottom"/>
          </w:tcPr>
          <w:p w:rsidR="00A33578" w:rsidRDefault="006A787F">
            <w:pPr>
              <w:spacing w:line="2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Цель</w:t>
            </w:r>
          </w:p>
        </w:tc>
        <w:tc>
          <w:tcPr>
            <w:tcW w:w="184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A33578" w:rsidRDefault="006A787F">
            <w:pPr>
              <w:spacing w:line="209" w:lineRule="exact"/>
              <w:ind w:left="1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20" w:type="dxa"/>
            <w:gridSpan w:val="3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 и надлежащее исполнение переданных полномочий</w:t>
            </w:r>
          </w:p>
        </w:tc>
        <w:tc>
          <w:tcPr>
            <w:tcW w:w="178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71.</w:t>
            </w:r>
          </w:p>
        </w:tc>
        <w:tc>
          <w:tcPr>
            <w:tcW w:w="3100" w:type="dxa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Задача</w:t>
            </w:r>
          </w:p>
        </w:tc>
        <w:tc>
          <w:tcPr>
            <w:tcW w:w="18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A33578" w:rsidRDefault="006A787F">
            <w:pPr>
              <w:ind w:lef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9.1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980" w:type="dxa"/>
            <w:gridSpan w:val="7"/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полная материальная и финансовая обеспеченность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передаваемых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муниципальных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100" w:type="dxa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полномочий;</w:t>
            </w:r>
          </w:p>
        </w:tc>
        <w:tc>
          <w:tcPr>
            <w:tcW w:w="1840" w:type="dxa"/>
            <w:vAlign w:val="bottom"/>
          </w:tcPr>
          <w:p w:rsidR="00A33578" w:rsidRDefault="00A33578"/>
        </w:tc>
        <w:tc>
          <w:tcPr>
            <w:tcW w:w="980" w:type="dxa"/>
            <w:vAlign w:val="bottom"/>
          </w:tcPr>
          <w:p w:rsidR="00A33578" w:rsidRDefault="00A33578"/>
        </w:tc>
        <w:tc>
          <w:tcPr>
            <w:tcW w:w="178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80" w:type="dxa"/>
            <w:gridSpan w:val="2"/>
            <w:vAlign w:val="bottom"/>
          </w:tcPr>
          <w:p w:rsidR="00A33578" w:rsidRDefault="006A787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72.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A33578" w:rsidRDefault="006A787F">
            <w:pPr>
              <w:ind w:lef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9.1.1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C2C2C"/>
                <w:sz w:val="20"/>
                <w:szCs w:val="20"/>
              </w:rPr>
              <w:t>Повышение эффективности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33578" w:rsidRDefault="00A33578" w:rsidP="003908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C2C2C"/>
                <w:sz w:val="20"/>
                <w:szCs w:val="20"/>
              </w:rPr>
              <w:t>бюджетных расходов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980" w:type="dxa"/>
            <w:vAlign w:val="bottom"/>
          </w:tcPr>
          <w:p w:rsidR="00A33578" w:rsidRDefault="00A33578"/>
        </w:tc>
        <w:tc>
          <w:tcPr>
            <w:tcW w:w="1780" w:type="dxa"/>
            <w:vAlign w:val="bottom"/>
          </w:tcPr>
          <w:p w:rsidR="00A33578" w:rsidRDefault="00A33578">
            <w:pPr>
              <w:ind w:right="1120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right w:val="single" w:sz="8" w:space="0" w:color="CCECFF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A22E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088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-66675</wp:posOffset>
                </wp:positionV>
                <wp:extent cx="463550" cy="572135"/>
                <wp:effectExtent l="0" t="0" r="0" b="0"/>
                <wp:wrapNone/>
                <wp:docPr id="14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57213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0" o:spid="_x0000_s1026" style="position:absolute;margin-left:.9pt;margin-top:-5.25pt;width:36.5pt;height:45.05pt;z-index:-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5680" behindDoc="0" locked="0" layoutInCell="0" allowOverlap="1">
                <wp:simplePos x="0" y="0"/>
                <wp:positionH relativeFrom="column">
                  <wp:posOffset>513714</wp:posOffset>
                </wp:positionH>
                <wp:positionV relativeFrom="paragraph">
                  <wp:posOffset>0</wp:posOffset>
                </wp:positionV>
                <wp:extent cx="0" cy="438785"/>
                <wp:effectExtent l="19050" t="0" r="38100" b="18415"/>
                <wp:wrapNone/>
                <wp:docPr id="13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785"/>
                        </a:xfrm>
                        <a:prstGeom prst="line">
                          <a:avLst/>
                        </a:prstGeom>
                        <a:noFill/>
                        <a:ln w="62483">
                          <a:solidFill>
                            <a:srgbClr val="CCE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1" o:spid="_x0000_s1026" style="position:absolute;z-index:251655680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0.45pt,0" to="40.4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" o:allowincell="f" strokecolor="#ccecff" strokeweight="1.73564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6704" behindDoc="0" locked="0" layoutInCell="0" allowOverlap="1">
                <wp:simplePos x="0" y="0"/>
                <wp:positionH relativeFrom="column">
                  <wp:posOffset>5358129</wp:posOffset>
                </wp:positionH>
                <wp:positionV relativeFrom="paragraph">
                  <wp:posOffset>0</wp:posOffset>
                </wp:positionV>
                <wp:extent cx="0" cy="438785"/>
                <wp:effectExtent l="19050" t="0" r="38100" b="18415"/>
                <wp:wrapNone/>
                <wp:docPr id="1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785"/>
                        </a:xfrm>
                        <a:prstGeom prst="line">
                          <a:avLst/>
                        </a:prstGeom>
                        <a:noFill/>
                        <a:ln w="62483">
                          <a:solidFill>
                            <a:srgbClr val="CCE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2" o:spid="_x0000_s1026" style="position:absolute;z-index:251656704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21.9pt,0" to="421.9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" o:allowincell="f" strokecolor="#ccecff" strokeweight="1.73564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112" behindDoc="1" locked="0" layoutInCell="0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0</wp:posOffset>
                </wp:positionV>
                <wp:extent cx="4782185" cy="146050"/>
                <wp:effectExtent l="0" t="0" r="0" b="6350"/>
                <wp:wrapNone/>
                <wp:docPr id="11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2185" cy="1460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3" o:spid="_x0000_s1026" style="position:absolute;margin-left:42.9pt;margin-top:0;width:376.55pt;height:11.5pt;z-index:-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136" behindDoc="1" locked="0" layoutInCell="0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146050</wp:posOffset>
                </wp:positionV>
                <wp:extent cx="4782185" cy="292735"/>
                <wp:effectExtent l="0" t="0" r="0" b="0"/>
                <wp:wrapNone/>
                <wp:docPr id="10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2185" cy="29273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4" o:spid="_x0000_s1026" style="position:absolute;margin-left:42.9pt;margin-top:11.5pt;width:376.55pt;height:23.05pt;z-index:-251641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7728" behindDoc="0" locked="0" layoutInCell="0" allowOverlap="1">
                <wp:simplePos x="0" y="0"/>
                <wp:positionH relativeFrom="column">
                  <wp:posOffset>5394324</wp:posOffset>
                </wp:positionH>
                <wp:positionV relativeFrom="paragraph">
                  <wp:posOffset>-1673225</wp:posOffset>
                </wp:positionV>
                <wp:extent cx="0" cy="2188210"/>
                <wp:effectExtent l="0" t="0" r="19050" b="21590"/>
                <wp:wrapNone/>
                <wp:docPr id="9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82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5" o:spid="_x0000_s1026" style="position:absolute;z-index:251657728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24.75pt,-131.75pt" to="424.7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" o:allowincell="f" strokeweight="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160" behindDoc="1" locked="0" layoutInCell="0" allowOverlap="1">
                <wp:simplePos x="0" y="0"/>
                <wp:positionH relativeFrom="column">
                  <wp:posOffset>5397500</wp:posOffset>
                </wp:positionH>
                <wp:positionV relativeFrom="paragraph">
                  <wp:posOffset>-66675</wp:posOffset>
                </wp:positionV>
                <wp:extent cx="789305" cy="572135"/>
                <wp:effectExtent l="0" t="0" r="0" b="0"/>
                <wp:wrapNone/>
                <wp:docPr id="8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9305" cy="57213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6" o:spid="_x0000_s1026" style="position:absolute;margin-left:425pt;margin-top:-5.25pt;width:62.15pt;height:45.05pt;z-index:-251640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18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438785</wp:posOffset>
                </wp:positionV>
                <wp:extent cx="6185535" cy="66675"/>
                <wp:effectExtent l="0" t="0" r="5715" b="9525"/>
                <wp:wrapNone/>
                <wp:docPr id="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5535" cy="666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7" o:spid="_x0000_s1026" style="position:absolute;margin-left:.55pt;margin-top:34.55pt;width:487.05pt;height:5.25pt;z-index:-251639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" o:allowincell="f" fillcolor="#ccec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8752" behindDoc="0" locked="0" layoutInCell="0" allowOverlap="1">
                <wp:simplePos x="0" y="0"/>
                <wp:positionH relativeFrom="column">
                  <wp:posOffset>479424</wp:posOffset>
                </wp:positionH>
                <wp:positionV relativeFrom="paragraph">
                  <wp:posOffset>-656590</wp:posOffset>
                </wp:positionV>
                <wp:extent cx="0" cy="1171575"/>
                <wp:effectExtent l="0" t="0" r="19050" b="9525"/>
                <wp:wrapNone/>
                <wp:docPr id="6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15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8" o:spid="_x0000_s1026" style="position:absolute;z-index:251658752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37.75pt,-51.7pt" to="37.7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" o:allowincell="f" strokeweight=".72pt"/>
            </w:pict>
          </mc:Fallback>
        </mc:AlternateContent>
      </w:r>
    </w:p>
    <w:p w:rsidR="00A33578" w:rsidRDefault="006A787F">
      <w:pPr>
        <w:numPr>
          <w:ilvl w:val="0"/>
          <w:numId w:val="27"/>
        </w:numPr>
        <w:tabs>
          <w:tab w:val="left" w:pos="860"/>
        </w:tabs>
        <w:spacing w:line="220" w:lineRule="auto"/>
        <w:ind w:left="860" w:hanging="383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10</w:t>
      </w:r>
    </w:p>
    <w:p w:rsidR="00A33578" w:rsidRDefault="006A787F">
      <w:pPr>
        <w:spacing w:line="276" w:lineRule="auto"/>
        <w:ind w:left="860" w:right="192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физической культуры и спорта в </w:t>
      </w:r>
      <w:proofErr w:type="spellStart"/>
      <w:r w:rsidR="004E5CFF" w:rsidRPr="004E5CFF">
        <w:rPr>
          <w:rFonts w:eastAsia="Times New Roman"/>
          <w:b/>
          <w:color w:val="2A2A2A"/>
          <w:sz w:val="20"/>
          <w:szCs w:val="20"/>
        </w:rPr>
        <w:t>Коршуновском</w:t>
      </w:r>
      <w:proofErr w:type="spellEnd"/>
      <w:r w:rsidR="005626DB">
        <w:rPr>
          <w:rFonts w:eastAsia="Times New Roman"/>
          <w:b/>
          <w:color w:val="2A2A2A"/>
          <w:sz w:val="20"/>
          <w:szCs w:val="20"/>
        </w:rPr>
        <w:t xml:space="preserve"> </w:t>
      </w:r>
      <w:bookmarkStart w:id="23" w:name="_GoBack"/>
      <w:bookmarkEnd w:id="23"/>
      <w:r>
        <w:rPr>
          <w:rFonts w:eastAsia="Times New Roman"/>
          <w:b/>
          <w:bCs/>
          <w:sz w:val="20"/>
          <w:szCs w:val="20"/>
        </w:rPr>
        <w:t>муниципальном образовании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000"/>
        <w:gridCol w:w="1180"/>
        <w:gridCol w:w="1960"/>
        <w:gridCol w:w="880"/>
        <w:gridCol w:w="1720"/>
        <w:gridCol w:w="1260"/>
      </w:tblGrid>
      <w:tr w:rsidR="00A33578">
        <w:trPr>
          <w:trHeight w:val="3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22E6E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0" distR="0" simplePos="0" relativeHeight="251659776" behindDoc="0" locked="0" layoutInCell="0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40639</wp:posOffset>
                      </wp:positionV>
                      <wp:extent cx="6195695" cy="0"/>
                      <wp:effectExtent l="0" t="0" r="14605" b="19050"/>
                      <wp:wrapNone/>
                      <wp:docPr id="5" name="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5695" cy="0"/>
                              </a:xfrm>
                              <a:prstGeom prst="line">
                                <a:avLst/>
                              </a:prstGeom>
                              <a:noFill/>
                              <a:ln w="9143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39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15pt,3.2pt" to="488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" o:allowincell="f" strokeweight=".25397mm"/>
                  </w:pict>
                </mc:Fallback>
              </mc:AlternateContent>
            </w:r>
            <w:bookmarkStart w:id="24" w:name="page25"/>
            <w:bookmarkEnd w:id="24"/>
            <w:r w:rsidR="006A787F">
              <w:rPr>
                <w:rFonts w:eastAsia="Times New Roman"/>
                <w:sz w:val="20"/>
                <w:szCs w:val="20"/>
              </w:rPr>
              <w:t>74.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20" w:type="dxa"/>
            <w:gridSpan w:val="4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 условий для занятий физической культурой и спортом.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75.</w:t>
            </w:r>
          </w:p>
        </w:tc>
        <w:tc>
          <w:tcPr>
            <w:tcW w:w="200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10.1</w:t>
            </w: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Формирование у населения, особенно у детей и молодежи, устойчивого интереса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74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регулярным занятиям физической культурой и спортом, здоровому образу жизни.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76.</w:t>
            </w:r>
          </w:p>
        </w:tc>
        <w:tc>
          <w:tcPr>
            <w:tcW w:w="200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880" w:type="dxa"/>
            <w:vAlign w:val="bottom"/>
          </w:tcPr>
          <w:p w:rsidR="00A33578" w:rsidRDefault="003908CE" w:rsidP="0005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14F00">
              <w:rPr>
                <w:sz w:val="24"/>
                <w:szCs w:val="24"/>
              </w:rPr>
              <w:t>0%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120"/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10.1.1</w:t>
            </w: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населения систематически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занимающихся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физической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200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культурой и спортом.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880" w:type="dxa"/>
            <w:vAlign w:val="bottom"/>
          </w:tcPr>
          <w:p w:rsidR="00A33578" w:rsidRDefault="00A3357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</w:tbl>
    <w:p w:rsidR="00A33578" w:rsidRDefault="00A33578"/>
    <w:p w:rsidR="008547F4" w:rsidRDefault="008547F4"/>
    <w:p w:rsidR="008547F4" w:rsidRDefault="008547F4"/>
    <w:p w:rsidR="008547F4" w:rsidRPr="008547F4" w:rsidRDefault="008547F4" w:rsidP="008547F4">
      <w:pPr>
        <w:tabs>
          <w:tab w:val="left" w:pos="968"/>
        </w:tabs>
        <w:rPr>
          <w:sz w:val="20"/>
          <w:szCs w:val="20"/>
        </w:rPr>
      </w:pPr>
      <w:bookmarkStart w:id="25" w:name="page26"/>
      <w:bookmarkStart w:id="26" w:name="page27"/>
      <w:bookmarkStart w:id="27" w:name="page28"/>
      <w:bookmarkStart w:id="28" w:name="page29"/>
      <w:bookmarkEnd w:id="25"/>
      <w:bookmarkEnd w:id="26"/>
      <w:bookmarkEnd w:id="27"/>
      <w:bookmarkEnd w:id="28"/>
      <w:r>
        <w:rPr>
          <w:sz w:val="20"/>
          <w:szCs w:val="20"/>
        </w:rPr>
        <w:tab/>
      </w:r>
    </w:p>
    <w:p w:rsidR="00A33578" w:rsidRPr="008547F4" w:rsidRDefault="00A33578" w:rsidP="008547F4">
      <w:pPr>
        <w:tabs>
          <w:tab w:val="left" w:pos="968"/>
        </w:tabs>
        <w:rPr>
          <w:sz w:val="20"/>
          <w:szCs w:val="20"/>
        </w:rPr>
      </w:pPr>
    </w:p>
    <w:sectPr w:rsidR="00A33578" w:rsidRPr="008547F4" w:rsidSect="00A33578">
      <w:pgSz w:w="11900" w:h="16838"/>
      <w:pgMar w:top="546" w:right="706" w:bottom="587" w:left="840" w:header="0" w:footer="0" w:gutter="0"/>
      <w:cols w:space="720" w:equalWidth="0">
        <w:col w:w="10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12F" w:rsidRDefault="0048212F" w:rsidP="007D4AC8">
      <w:r>
        <w:separator/>
      </w:r>
    </w:p>
  </w:endnote>
  <w:endnote w:type="continuationSeparator" w:id="0">
    <w:p w:rsidR="0048212F" w:rsidRDefault="0048212F" w:rsidP="007D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12F" w:rsidRDefault="0048212F" w:rsidP="007D4AC8">
      <w:r>
        <w:separator/>
      </w:r>
    </w:p>
  </w:footnote>
  <w:footnote w:type="continuationSeparator" w:id="0">
    <w:p w:rsidR="0048212F" w:rsidRDefault="0048212F" w:rsidP="007D4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BDAB"/>
    <w:multiLevelType w:val="hybridMultilevel"/>
    <w:tmpl w:val="C1A2005E"/>
    <w:lvl w:ilvl="0" w:tplc="6DBE8E12">
      <w:start w:val="1"/>
      <w:numFmt w:val="bullet"/>
      <w:lvlText w:val="в"/>
      <w:lvlJc w:val="left"/>
    </w:lvl>
    <w:lvl w:ilvl="1" w:tplc="C7521D34">
      <w:numFmt w:val="decimal"/>
      <w:lvlText w:val=""/>
      <w:lvlJc w:val="left"/>
    </w:lvl>
    <w:lvl w:ilvl="2" w:tplc="C9685530">
      <w:numFmt w:val="decimal"/>
      <w:lvlText w:val=""/>
      <w:lvlJc w:val="left"/>
    </w:lvl>
    <w:lvl w:ilvl="3" w:tplc="6D8E83F6">
      <w:numFmt w:val="decimal"/>
      <w:lvlText w:val=""/>
      <w:lvlJc w:val="left"/>
    </w:lvl>
    <w:lvl w:ilvl="4" w:tplc="EEA60F68">
      <w:numFmt w:val="decimal"/>
      <w:lvlText w:val=""/>
      <w:lvlJc w:val="left"/>
    </w:lvl>
    <w:lvl w:ilvl="5" w:tplc="4AC262AC">
      <w:numFmt w:val="decimal"/>
      <w:lvlText w:val=""/>
      <w:lvlJc w:val="left"/>
    </w:lvl>
    <w:lvl w:ilvl="6" w:tplc="D6E0DD54">
      <w:numFmt w:val="decimal"/>
      <w:lvlText w:val=""/>
      <w:lvlJc w:val="left"/>
    </w:lvl>
    <w:lvl w:ilvl="7" w:tplc="6F74436E">
      <w:numFmt w:val="decimal"/>
      <w:lvlText w:val=""/>
      <w:lvlJc w:val="left"/>
    </w:lvl>
    <w:lvl w:ilvl="8" w:tplc="4ECEB852">
      <w:numFmt w:val="decimal"/>
      <w:lvlText w:val=""/>
      <w:lvlJc w:val="left"/>
    </w:lvl>
  </w:abstractNum>
  <w:abstractNum w:abstractNumId="1">
    <w:nsid w:val="0B03E0C6"/>
    <w:multiLevelType w:val="hybridMultilevel"/>
    <w:tmpl w:val="A1AEFBDE"/>
    <w:lvl w:ilvl="0" w:tplc="17FED5EA">
      <w:start w:val="65"/>
      <w:numFmt w:val="decimal"/>
      <w:lvlText w:val="%1."/>
      <w:lvlJc w:val="left"/>
    </w:lvl>
    <w:lvl w:ilvl="1" w:tplc="3120DEFE">
      <w:numFmt w:val="decimal"/>
      <w:lvlText w:val=""/>
      <w:lvlJc w:val="left"/>
    </w:lvl>
    <w:lvl w:ilvl="2" w:tplc="55368D3E">
      <w:numFmt w:val="decimal"/>
      <w:lvlText w:val=""/>
      <w:lvlJc w:val="left"/>
    </w:lvl>
    <w:lvl w:ilvl="3" w:tplc="2B3CE54A">
      <w:numFmt w:val="decimal"/>
      <w:lvlText w:val=""/>
      <w:lvlJc w:val="left"/>
    </w:lvl>
    <w:lvl w:ilvl="4" w:tplc="E9666D4E">
      <w:numFmt w:val="decimal"/>
      <w:lvlText w:val=""/>
      <w:lvlJc w:val="left"/>
    </w:lvl>
    <w:lvl w:ilvl="5" w:tplc="AFF8685A">
      <w:numFmt w:val="decimal"/>
      <w:lvlText w:val=""/>
      <w:lvlJc w:val="left"/>
    </w:lvl>
    <w:lvl w:ilvl="6" w:tplc="CEC03762">
      <w:numFmt w:val="decimal"/>
      <w:lvlText w:val=""/>
      <w:lvlJc w:val="left"/>
    </w:lvl>
    <w:lvl w:ilvl="7" w:tplc="099ADE42">
      <w:numFmt w:val="decimal"/>
      <w:lvlText w:val=""/>
      <w:lvlJc w:val="left"/>
    </w:lvl>
    <w:lvl w:ilvl="8" w:tplc="45FAFFD4">
      <w:numFmt w:val="decimal"/>
      <w:lvlText w:val=""/>
      <w:lvlJc w:val="left"/>
    </w:lvl>
  </w:abstractNum>
  <w:abstractNum w:abstractNumId="2">
    <w:nsid w:val="0DED7263"/>
    <w:multiLevelType w:val="hybridMultilevel"/>
    <w:tmpl w:val="321E03E8"/>
    <w:lvl w:ilvl="0" w:tplc="461898E4">
      <w:start w:val="1"/>
      <w:numFmt w:val="bullet"/>
      <w:lvlText w:val="В"/>
      <w:lvlJc w:val="left"/>
    </w:lvl>
    <w:lvl w:ilvl="1" w:tplc="D28E484E">
      <w:numFmt w:val="decimal"/>
      <w:lvlText w:val=""/>
      <w:lvlJc w:val="left"/>
    </w:lvl>
    <w:lvl w:ilvl="2" w:tplc="408A44D4">
      <w:numFmt w:val="decimal"/>
      <w:lvlText w:val=""/>
      <w:lvlJc w:val="left"/>
    </w:lvl>
    <w:lvl w:ilvl="3" w:tplc="E48EB60C">
      <w:numFmt w:val="decimal"/>
      <w:lvlText w:val=""/>
      <w:lvlJc w:val="left"/>
    </w:lvl>
    <w:lvl w:ilvl="4" w:tplc="6734D64E">
      <w:numFmt w:val="decimal"/>
      <w:lvlText w:val=""/>
      <w:lvlJc w:val="left"/>
    </w:lvl>
    <w:lvl w:ilvl="5" w:tplc="0AC0CB42">
      <w:numFmt w:val="decimal"/>
      <w:lvlText w:val=""/>
      <w:lvlJc w:val="left"/>
    </w:lvl>
    <w:lvl w:ilvl="6" w:tplc="5C08F628">
      <w:numFmt w:val="decimal"/>
      <w:lvlText w:val=""/>
      <w:lvlJc w:val="left"/>
    </w:lvl>
    <w:lvl w:ilvl="7" w:tplc="0E0AED60">
      <w:numFmt w:val="decimal"/>
      <w:lvlText w:val=""/>
      <w:lvlJc w:val="left"/>
    </w:lvl>
    <w:lvl w:ilvl="8" w:tplc="314A6F5E">
      <w:numFmt w:val="decimal"/>
      <w:lvlText w:val=""/>
      <w:lvlJc w:val="left"/>
    </w:lvl>
  </w:abstractNum>
  <w:abstractNum w:abstractNumId="3">
    <w:nsid w:val="189A769B"/>
    <w:multiLevelType w:val="hybridMultilevel"/>
    <w:tmpl w:val="14C881DC"/>
    <w:lvl w:ilvl="0" w:tplc="7E7E375A">
      <w:start w:val="69"/>
      <w:numFmt w:val="decimal"/>
      <w:lvlText w:val="%1."/>
      <w:lvlJc w:val="left"/>
    </w:lvl>
    <w:lvl w:ilvl="1" w:tplc="D53E39EE">
      <w:numFmt w:val="decimal"/>
      <w:lvlText w:val=""/>
      <w:lvlJc w:val="left"/>
    </w:lvl>
    <w:lvl w:ilvl="2" w:tplc="DE84F458">
      <w:numFmt w:val="decimal"/>
      <w:lvlText w:val=""/>
      <w:lvlJc w:val="left"/>
    </w:lvl>
    <w:lvl w:ilvl="3" w:tplc="5D7E0210">
      <w:numFmt w:val="decimal"/>
      <w:lvlText w:val=""/>
      <w:lvlJc w:val="left"/>
    </w:lvl>
    <w:lvl w:ilvl="4" w:tplc="9DEA86F6">
      <w:numFmt w:val="decimal"/>
      <w:lvlText w:val=""/>
      <w:lvlJc w:val="left"/>
    </w:lvl>
    <w:lvl w:ilvl="5" w:tplc="0CBCD1AE">
      <w:numFmt w:val="decimal"/>
      <w:lvlText w:val=""/>
      <w:lvlJc w:val="left"/>
    </w:lvl>
    <w:lvl w:ilvl="6" w:tplc="7E7006AE">
      <w:numFmt w:val="decimal"/>
      <w:lvlText w:val=""/>
      <w:lvlJc w:val="left"/>
    </w:lvl>
    <w:lvl w:ilvl="7" w:tplc="9D0A12B6">
      <w:numFmt w:val="decimal"/>
      <w:lvlText w:val=""/>
      <w:lvlJc w:val="left"/>
    </w:lvl>
    <w:lvl w:ilvl="8" w:tplc="2452ADBE">
      <w:numFmt w:val="decimal"/>
      <w:lvlText w:val=""/>
      <w:lvlJc w:val="left"/>
    </w:lvl>
  </w:abstractNum>
  <w:abstractNum w:abstractNumId="4">
    <w:nsid w:val="1BEFD79F"/>
    <w:multiLevelType w:val="hybridMultilevel"/>
    <w:tmpl w:val="7D968706"/>
    <w:lvl w:ilvl="0" w:tplc="56C8CEC8">
      <w:start w:val="1"/>
      <w:numFmt w:val="bullet"/>
      <w:lvlText w:val="«"/>
      <w:lvlJc w:val="left"/>
    </w:lvl>
    <w:lvl w:ilvl="1" w:tplc="8990E0E2">
      <w:numFmt w:val="decimal"/>
      <w:lvlText w:val=""/>
      <w:lvlJc w:val="left"/>
    </w:lvl>
    <w:lvl w:ilvl="2" w:tplc="F7701842">
      <w:numFmt w:val="decimal"/>
      <w:lvlText w:val=""/>
      <w:lvlJc w:val="left"/>
    </w:lvl>
    <w:lvl w:ilvl="3" w:tplc="25F483C2">
      <w:numFmt w:val="decimal"/>
      <w:lvlText w:val=""/>
      <w:lvlJc w:val="left"/>
    </w:lvl>
    <w:lvl w:ilvl="4" w:tplc="354637B4">
      <w:numFmt w:val="decimal"/>
      <w:lvlText w:val=""/>
      <w:lvlJc w:val="left"/>
    </w:lvl>
    <w:lvl w:ilvl="5" w:tplc="703C2222">
      <w:numFmt w:val="decimal"/>
      <w:lvlText w:val=""/>
      <w:lvlJc w:val="left"/>
    </w:lvl>
    <w:lvl w:ilvl="6" w:tplc="BBD45EF8">
      <w:numFmt w:val="decimal"/>
      <w:lvlText w:val=""/>
      <w:lvlJc w:val="left"/>
    </w:lvl>
    <w:lvl w:ilvl="7" w:tplc="E74CD870">
      <w:numFmt w:val="decimal"/>
      <w:lvlText w:val=""/>
      <w:lvlJc w:val="left"/>
    </w:lvl>
    <w:lvl w:ilvl="8" w:tplc="0374B58E">
      <w:numFmt w:val="decimal"/>
      <w:lvlText w:val=""/>
      <w:lvlJc w:val="left"/>
    </w:lvl>
  </w:abstractNum>
  <w:abstractNum w:abstractNumId="5">
    <w:nsid w:val="2443A858"/>
    <w:multiLevelType w:val="hybridMultilevel"/>
    <w:tmpl w:val="926C9E0C"/>
    <w:lvl w:ilvl="0" w:tplc="C7BE4656">
      <w:start w:val="1"/>
      <w:numFmt w:val="bullet"/>
      <w:lvlText w:val="и"/>
      <w:lvlJc w:val="left"/>
    </w:lvl>
    <w:lvl w:ilvl="1" w:tplc="B058D148">
      <w:start w:val="1"/>
      <w:numFmt w:val="bullet"/>
      <w:lvlText w:val="-"/>
      <w:lvlJc w:val="left"/>
    </w:lvl>
    <w:lvl w:ilvl="2" w:tplc="5BEE4BB4">
      <w:start w:val="1"/>
      <w:numFmt w:val="bullet"/>
      <w:lvlText w:val="К"/>
      <w:lvlJc w:val="left"/>
    </w:lvl>
    <w:lvl w:ilvl="3" w:tplc="923204EA">
      <w:numFmt w:val="decimal"/>
      <w:lvlText w:val=""/>
      <w:lvlJc w:val="left"/>
    </w:lvl>
    <w:lvl w:ilvl="4" w:tplc="D5F47AD8">
      <w:numFmt w:val="decimal"/>
      <w:lvlText w:val=""/>
      <w:lvlJc w:val="left"/>
    </w:lvl>
    <w:lvl w:ilvl="5" w:tplc="3AD8C4DA">
      <w:numFmt w:val="decimal"/>
      <w:lvlText w:val=""/>
      <w:lvlJc w:val="left"/>
    </w:lvl>
    <w:lvl w:ilvl="6" w:tplc="580C495A">
      <w:numFmt w:val="decimal"/>
      <w:lvlText w:val=""/>
      <w:lvlJc w:val="left"/>
    </w:lvl>
    <w:lvl w:ilvl="7" w:tplc="7F76303E">
      <w:numFmt w:val="decimal"/>
      <w:lvlText w:val=""/>
      <w:lvlJc w:val="left"/>
    </w:lvl>
    <w:lvl w:ilvl="8" w:tplc="35CE9CF4">
      <w:numFmt w:val="decimal"/>
      <w:lvlText w:val=""/>
      <w:lvlJc w:val="left"/>
    </w:lvl>
  </w:abstractNum>
  <w:abstractNum w:abstractNumId="6">
    <w:nsid w:val="257130A3"/>
    <w:multiLevelType w:val="hybridMultilevel"/>
    <w:tmpl w:val="BB2AD314"/>
    <w:lvl w:ilvl="0" w:tplc="61E28F26">
      <w:start w:val="1"/>
      <w:numFmt w:val="bullet"/>
      <w:lvlText w:val="В"/>
      <w:lvlJc w:val="left"/>
    </w:lvl>
    <w:lvl w:ilvl="1" w:tplc="2482D200">
      <w:numFmt w:val="decimal"/>
      <w:lvlText w:val=""/>
      <w:lvlJc w:val="left"/>
    </w:lvl>
    <w:lvl w:ilvl="2" w:tplc="F1505022">
      <w:numFmt w:val="decimal"/>
      <w:lvlText w:val=""/>
      <w:lvlJc w:val="left"/>
    </w:lvl>
    <w:lvl w:ilvl="3" w:tplc="82F8FC06">
      <w:numFmt w:val="decimal"/>
      <w:lvlText w:val=""/>
      <w:lvlJc w:val="left"/>
    </w:lvl>
    <w:lvl w:ilvl="4" w:tplc="FD6E0728">
      <w:numFmt w:val="decimal"/>
      <w:lvlText w:val=""/>
      <w:lvlJc w:val="left"/>
    </w:lvl>
    <w:lvl w:ilvl="5" w:tplc="D74C24AE">
      <w:numFmt w:val="decimal"/>
      <w:lvlText w:val=""/>
      <w:lvlJc w:val="left"/>
    </w:lvl>
    <w:lvl w:ilvl="6" w:tplc="9B02028C">
      <w:numFmt w:val="decimal"/>
      <w:lvlText w:val=""/>
      <w:lvlJc w:val="left"/>
    </w:lvl>
    <w:lvl w:ilvl="7" w:tplc="2AC67066">
      <w:numFmt w:val="decimal"/>
      <w:lvlText w:val=""/>
      <w:lvlJc w:val="left"/>
    </w:lvl>
    <w:lvl w:ilvl="8" w:tplc="8C60B4C4">
      <w:numFmt w:val="decimal"/>
      <w:lvlText w:val=""/>
      <w:lvlJc w:val="left"/>
    </w:lvl>
  </w:abstractNum>
  <w:abstractNum w:abstractNumId="7">
    <w:nsid w:val="25E45D32"/>
    <w:multiLevelType w:val="hybridMultilevel"/>
    <w:tmpl w:val="F8961928"/>
    <w:lvl w:ilvl="0" w:tplc="543A8AB4">
      <w:start w:val="1"/>
      <w:numFmt w:val="bullet"/>
      <w:lvlText w:val="К"/>
      <w:lvlJc w:val="left"/>
    </w:lvl>
    <w:lvl w:ilvl="1" w:tplc="C1046836">
      <w:numFmt w:val="decimal"/>
      <w:lvlText w:val=""/>
      <w:lvlJc w:val="left"/>
    </w:lvl>
    <w:lvl w:ilvl="2" w:tplc="6246AA7E">
      <w:numFmt w:val="decimal"/>
      <w:lvlText w:val=""/>
      <w:lvlJc w:val="left"/>
    </w:lvl>
    <w:lvl w:ilvl="3" w:tplc="2618BBE2">
      <w:numFmt w:val="decimal"/>
      <w:lvlText w:val=""/>
      <w:lvlJc w:val="left"/>
    </w:lvl>
    <w:lvl w:ilvl="4" w:tplc="6B0E5BC6">
      <w:numFmt w:val="decimal"/>
      <w:lvlText w:val=""/>
      <w:lvlJc w:val="left"/>
    </w:lvl>
    <w:lvl w:ilvl="5" w:tplc="3880DEEC">
      <w:numFmt w:val="decimal"/>
      <w:lvlText w:val=""/>
      <w:lvlJc w:val="left"/>
    </w:lvl>
    <w:lvl w:ilvl="6" w:tplc="94CA70EA">
      <w:numFmt w:val="decimal"/>
      <w:lvlText w:val=""/>
      <w:lvlJc w:val="left"/>
    </w:lvl>
    <w:lvl w:ilvl="7" w:tplc="410A7F06">
      <w:numFmt w:val="decimal"/>
      <w:lvlText w:val=""/>
      <w:lvlJc w:val="left"/>
    </w:lvl>
    <w:lvl w:ilvl="8" w:tplc="97562B28">
      <w:numFmt w:val="decimal"/>
      <w:lvlText w:val=""/>
      <w:lvlJc w:val="left"/>
    </w:lvl>
  </w:abstractNum>
  <w:abstractNum w:abstractNumId="8">
    <w:nsid w:val="2D1D5AE9"/>
    <w:multiLevelType w:val="hybridMultilevel"/>
    <w:tmpl w:val="B22A7920"/>
    <w:lvl w:ilvl="0" w:tplc="1BD084C0">
      <w:start w:val="1"/>
      <w:numFmt w:val="bullet"/>
      <w:lvlText w:val="-"/>
      <w:lvlJc w:val="left"/>
    </w:lvl>
    <w:lvl w:ilvl="1" w:tplc="5CE65E7C">
      <w:numFmt w:val="decimal"/>
      <w:lvlText w:val=""/>
      <w:lvlJc w:val="left"/>
    </w:lvl>
    <w:lvl w:ilvl="2" w:tplc="0DAE1B6C">
      <w:numFmt w:val="decimal"/>
      <w:lvlText w:val=""/>
      <w:lvlJc w:val="left"/>
    </w:lvl>
    <w:lvl w:ilvl="3" w:tplc="44AE4BA8">
      <w:numFmt w:val="decimal"/>
      <w:lvlText w:val=""/>
      <w:lvlJc w:val="left"/>
    </w:lvl>
    <w:lvl w:ilvl="4" w:tplc="BA8AF566">
      <w:numFmt w:val="decimal"/>
      <w:lvlText w:val=""/>
      <w:lvlJc w:val="left"/>
    </w:lvl>
    <w:lvl w:ilvl="5" w:tplc="05DC0EB4">
      <w:numFmt w:val="decimal"/>
      <w:lvlText w:val=""/>
      <w:lvlJc w:val="left"/>
    </w:lvl>
    <w:lvl w:ilvl="6" w:tplc="5E8A6858">
      <w:numFmt w:val="decimal"/>
      <w:lvlText w:val=""/>
      <w:lvlJc w:val="left"/>
    </w:lvl>
    <w:lvl w:ilvl="7" w:tplc="749E5086">
      <w:numFmt w:val="decimal"/>
      <w:lvlText w:val=""/>
      <w:lvlJc w:val="left"/>
    </w:lvl>
    <w:lvl w:ilvl="8" w:tplc="A15A663E">
      <w:numFmt w:val="decimal"/>
      <w:lvlText w:val=""/>
      <w:lvlJc w:val="left"/>
    </w:lvl>
  </w:abstractNum>
  <w:abstractNum w:abstractNumId="9">
    <w:nsid w:val="333AB105"/>
    <w:multiLevelType w:val="hybridMultilevel"/>
    <w:tmpl w:val="617A236C"/>
    <w:lvl w:ilvl="0" w:tplc="56382418">
      <w:start w:val="1"/>
      <w:numFmt w:val="bullet"/>
      <w:lvlText w:val="В"/>
      <w:lvlJc w:val="left"/>
    </w:lvl>
    <w:lvl w:ilvl="1" w:tplc="F6E66984">
      <w:numFmt w:val="decimal"/>
      <w:lvlText w:val=""/>
      <w:lvlJc w:val="left"/>
    </w:lvl>
    <w:lvl w:ilvl="2" w:tplc="58400D02">
      <w:numFmt w:val="decimal"/>
      <w:lvlText w:val=""/>
      <w:lvlJc w:val="left"/>
    </w:lvl>
    <w:lvl w:ilvl="3" w:tplc="4B149FC4">
      <w:numFmt w:val="decimal"/>
      <w:lvlText w:val=""/>
      <w:lvlJc w:val="left"/>
    </w:lvl>
    <w:lvl w:ilvl="4" w:tplc="915AC390">
      <w:numFmt w:val="decimal"/>
      <w:lvlText w:val=""/>
      <w:lvlJc w:val="left"/>
    </w:lvl>
    <w:lvl w:ilvl="5" w:tplc="F9B06E24">
      <w:numFmt w:val="decimal"/>
      <w:lvlText w:val=""/>
      <w:lvlJc w:val="left"/>
    </w:lvl>
    <w:lvl w:ilvl="6" w:tplc="E682CAC4">
      <w:numFmt w:val="decimal"/>
      <w:lvlText w:val=""/>
      <w:lvlJc w:val="left"/>
    </w:lvl>
    <w:lvl w:ilvl="7" w:tplc="76484356">
      <w:numFmt w:val="decimal"/>
      <w:lvlText w:val=""/>
      <w:lvlJc w:val="left"/>
    </w:lvl>
    <w:lvl w:ilvl="8" w:tplc="A8E4B896">
      <w:numFmt w:val="decimal"/>
      <w:lvlText w:val=""/>
      <w:lvlJc w:val="left"/>
    </w:lvl>
  </w:abstractNum>
  <w:abstractNum w:abstractNumId="10">
    <w:nsid w:val="3F2DBA31"/>
    <w:multiLevelType w:val="hybridMultilevel"/>
    <w:tmpl w:val="80CA6070"/>
    <w:lvl w:ilvl="0" w:tplc="18CA6CC2">
      <w:start w:val="1"/>
      <w:numFmt w:val="bullet"/>
      <w:lvlText w:val="В"/>
      <w:lvlJc w:val="left"/>
    </w:lvl>
    <w:lvl w:ilvl="1" w:tplc="CA6642A0">
      <w:numFmt w:val="decimal"/>
      <w:lvlText w:val=""/>
      <w:lvlJc w:val="left"/>
    </w:lvl>
    <w:lvl w:ilvl="2" w:tplc="432A1486">
      <w:numFmt w:val="decimal"/>
      <w:lvlText w:val=""/>
      <w:lvlJc w:val="left"/>
    </w:lvl>
    <w:lvl w:ilvl="3" w:tplc="C8E0DC1A">
      <w:numFmt w:val="decimal"/>
      <w:lvlText w:val=""/>
      <w:lvlJc w:val="left"/>
    </w:lvl>
    <w:lvl w:ilvl="4" w:tplc="6ABE7598">
      <w:numFmt w:val="decimal"/>
      <w:lvlText w:val=""/>
      <w:lvlJc w:val="left"/>
    </w:lvl>
    <w:lvl w:ilvl="5" w:tplc="A3880096">
      <w:numFmt w:val="decimal"/>
      <w:lvlText w:val=""/>
      <w:lvlJc w:val="left"/>
    </w:lvl>
    <w:lvl w:ilvl="6" w:tplc="E5F446F2">
      <w:numFmt w:val="decimal"/>
      <w:lvlText w:val=""/>
      <w:lvlJc w:val="left"/>
    </w:lvl>
    <w:lvl w:ilvl="7" w:tplc="40DC96B2">
      <w:numFmt w:val="decimal"/>
      <w:lvlText w:val=""/>
      <w:lvlJc w:val="left"/>
    </w:lvl>
    <w:lvl w:ilvl="8" w:tplc="BB38E34E">
      <w:numFmt w:val="decimal"/>
      <w:lvlText w:val=""/>
      <w:lvlJc w:val="left"/>
    </w:lvl>
  </w:abstractNum>
  <w:abstractNum w:abstractNumId="11">
    <w:nsid w:val="41A7C4C9"/>
    <w:multiLevelType w:val="hybridMultilevel"/>
    <w:tmpl w:val="85AEE03E"/>
    <w:lvl w:ilvl="0" w:tplc="37B48252">
      <w:start w:val="1"/>
      <w:numFmt w:val="bullet"/>
      <w:lvlText w:val="&quot;"/>
      <w:lvlJc w:val="left"/>
    </w:lvl>
    <w:lvl w:ilvl="1" w:tplc="EF1803C2">
      <w:numFmt w:val="decimal"/>
      <w:lvlText w:val=""/>
      <w:lvlJc w:val="left"/>
    </w:lvl>
    <w:lvl w:ilvl="2" w:tplc="8670F2B8">
      <w:numFmt w:val="decimal"/>
      <w:lvlText w:val=""/>
      <w:lvlJc w:val="left"/>
    </w:lvl>
    <w:lvl w:ilvl="3" w:tplc="34841DCE">
      <w:numFmt w:val="decimal"/>
      <w:lvlText w:val=""/>
      <w:lvlJc w:val="left"/>
    </w:lvl>
    <w:lvl w:ilvl="4" w:tplc="D864EE5E">
      <w:numFmt w:val="decimal"/>
      <w:lvlText w:val=""/>
      <w:lvlJc w:val="left"/>
    </w:lvl>
    <w:lvl w:ilvl="5" w:tplc="4D4CDDE2">
      <w:numFmt w:val="decimal"/>
      <w:lvlText w:val=""/>
      <w:lvlJc w:val="left"/>
    </w:lvl>
    <w:lvl w:ilvl="6" w:tplc="A2D09D16">
      <w:numFmt w:val="decimal"/>
      <w:lvlText w:val=""/>
      <w:lvlJc w:val="left"/>
    </w:lvl>
    <w:lvl w:ilvl="7" w:tplc="E5765C6C">
      <w:numFmt w:val="decimal"/>
      <w:lvlText w:val=""/>
      <w:lvlJc w:val="left"/>
    </w:lvl>
    <w:lvl w:ilvl="8" w:tplc="FCAE642C">
      <w:numFmt w:val="decimal"/>
      <w:lvlText w:val=""/>
      <w:lvlJc w:val="left"/>
    </w:lvl>
  </w:abstractNum>
  <w:abstractNum w:abstractNumId="12">
    <w:nsid w:val="431BD7B7"/>
    <w:multiLevelType w:val="hybridMultilevel"/>
    <w:tmpl w:val="DF125222"/>
    <w:lvl w:ilvl="0" w:tplc="4B94C00E">
      <w:start w:val="1"/>
      <w:numFmt w:val="bullet"/>
      <w:lvlText w:val="-"/>
      <w:lvlJc w:val="left"/>
    </w:lvl>
    <w:lvl w:ilvl="1" w:tplc="4C0482A4">
      <w:numFmt w:val="decimal"/>
      <w:lvlText w:val=""/>
      <w:lvlJc w:val="left"/>
    </w:lvl>
    <w:lvl w:ilvl="2" w:tplc="4FEEC9C0">
      <w:numFmt w:val="decimal"/>
      <w:lvlText w:val=""/>
      <w:lvlJc w:val="left"/>
    </w:lvl>
    <w:lvl w:ilvl="3" w:tplc="482AC684">
      <w:numFmt w:val="decimal"/>
      <w:lvlText w:val=""/>
      <w:lvlJc w:val="left"/>
    </w:lvl>
    <w:lvl w:ilvl="4" w:tplc="3E443784">
      <w:numFmt w:val="decimal"/>
      <w:lvlText w:val=""/>
      <w:lvlJc w:val="left"/>
    </w:lvl>
    <w:lvl w:ilvl="5" w:tplc="4856688E">
      <w:numFmt w:val="decimal"/>
      <w:lvlText w:val=""/>
      <w:lvlJc w:val="left"/>
    </w:lvl>
    <w:lvl w:ilvl="6" w:tplc="85625FB4">
      <w:numFmt w:val="decimal"/>
      <w:lvlText w:val=""/>
      <w:lvlJc w:val="left"/>
    </w:lvl>
    <w:lvl w:ilvl="7" w:tplc="F794B168">
      <w:numFmt w:val="decimal"/>
      <w:lvlText w:val=""/>
      <w:lvlJc w:val="left"/>
    </w:lvl>
    <w:lvl w:ilvl="8" w:tplc="7FA8F402">
      <w:numFmt w:val="decimal"/>
      <w:lvlText w:val=""/>
      <w:lvlJc w:val="left"/>
    </w:lvl>
  </w:abstractNum>
  <w:abstractNum w:abstractNumId="13">
    <w:nsid w:val="4353D0CD"/>
    <w:multiLevelType w:val="hybridMultilevel"/>
    <w:tmpl w:val="5E6E00C6"/>
    <w:lvl w:ilvl="0" w:tplc="1EF02CB0">
      <w:start w:val="57"/>
      <w:numFmt w:val="decimal"/>
      <w:lvlText w:val="%1."/>
      <w:lvlJc w:val="left"/>
    </w:lvl>
    <w:lvl w:ilvl="1" w:tplc="E31EA95E">
      <w:numFmt w:val="decimal"/>
      <w:lvlText w:val=""/>
      <w:lvlJc w:val="left"/>
    </w:lvl>
    <w:lvl w:ilvl="2" w:tplc="167A8B6A">
      <w:numFmt w:val="decimal"/>
      <w:lvlText w:val=""/>
      <w:lvlJc w:val="left"/>
    </w:lvl>
    <w:lvl w:ilvl="3" w:tplc="E87A4B6A">
      <w:numFmt w:val="decimal"/>
      <w:lvlText w:val=""/>
      <w:lvlJc w:val="left"/>
    </w:lvl>
    <w:lvl w:ilvl="4" w:tplc="AB80CEF6">
      <w:numFmt w:val="decimal"/>
      <w:lvlText w:val=""/>
      <w:lvlJc w:val="left"/>
    </w:lvl>
    <w:lvl w:ilvl="5" w:tplc="43FA63E4">
      <w:numFmt w:val="decimal"/>
      <w:lvlText w:val=""/>
      <w:lvlJc w:val="left"/>
    </w:lvl>
    <w:lvl w:ilvl="6" w:tplc="81FC1CDE">
      <w:numFmt w:val="decimal"/>
      <w:lvlText w:val=""/>
      <w:lvlJc w:val="left"/>
    </w:lvl>
    <w:lvl w:ilvl="7" w:tplc="CD224460">
      <w:numFmt w:val="decimal"/>
      <w:lvlText w:val=""/>
      <w:lvlJc w:val="left"/>
    </w:lvl>
    <w:lvl w:ilvl="8" w:tplc="ABECE786">
      <w:numFmt w:val="decimal"/>
      <w:lvlText w:val=""/>
      <w:lvlJc w:val="left"/>
    </w:lvl>
  </w:abstractNum>
  <w:abstractNum w:abstractNumId="14">
    <w:nsid w:val="436C6125"/>
    <w:multiLevelType w:val="hybridMultilevel"/>
    <w:tmpl w:val="F3D8468A"/>
    <w:lvl w:ilvl="0" w:tplc="7A94E604">
      <w:start w:val="1"/>
      <w:numFmt w:val="bullet"/>
      <w:lvlText w:val="В"/>
      <w:lvlJc w:val="left"/>
    </w:lvl>
    <w:lvl w:ilvl="1" w:tplc="BCAA71EE">
      <w:numFmt w:val="decimal"/>
      <w:lvlText w:val=""/>
      <w:lvlJc w:val="left"/>
    </w:lvl>
    <w:lvl w:ilvl="2" w:tplc="48DC836C">
      <w:numFmt w:val="decimal"/>
      <w:lvlText w:val=""/>
      <w:lvlJc w:val="left"/>
    </w:lvl>
    <w:lvl w:ilvl="3" w:tplc="5B1A4EC6">
      <w:numFmt w:val="decimal"/>
      <w:lvlText w:val=""/>
      <w:lvlJc w:val="left"/>
    </w:lvl>
    <w:lvl w:ilvl="4" w:tplc="79369F42">
      <w:numFmt w:val="decimal"/>
      <w:lvlText w:val=""/>
      <w:lvlJc w:val="left"/>
    </w:lvl>
    <w:lvl w:ilvl="5" w:tplc="1108AB74">
      <w:numFmt w:val="decimal"/>
      <w:lvlText w:val=""/>
      <w:lvlJc w:val="left"/>
    </w:lvl>
    <w:lvl w:ilvl="6" w:tplc="0E6E0500">
      <w:numFmt w:val="decimal"/>
      <w:lvlText w:val=""/>
      <w:lvlJc w:val="left"/>
    </w:lvl>
    <w:lvl w:ilvl="7" w:tplc="415A65F8">
      <w:numFmt w:val="decimal"/>
      <w:lvlText w:val=""/>
      <w:lvlJc w:val="left"/>
    </w:lvl>
    <w:lvl w:ilvl="8" w:tplc="35185E1A">
      <w:numFmt w:val="decimal"/>
      <w:lvlText w:val=""/>
      <w:lvlJc w:val="left"/>
    </w:lvl>
  </w:abstractNum>
  <w:abstractNum w:abstractNumId="15">
    <w:nsid w:val="4E6AFB66"/>
    <w:multiLevelType w:val="hybridMultilevel"/>
    <w:tmpl w:val="87263B20"/>
    <w:lvl w:ilvl="0" w:tplc="A670940A">
      <w:start w:val="1"/>
      <w:numFmt w:val="bullet"/>
      <w:lvlText w:val="В"/>
      <w:lvlJc w:val="left"/>
    </w:lvl>
    <w:lvl w:ilvl="1" w:tplc="F00A4590">
      <w:start w:val="1"/>
      <w:numFmt w:val="bullet"/>
      <w:lvlText w:val="В"/>
      <w:lvlJc w:val="left"/>
    </w:lvl>
    <w:lvl w:ilvl="2" w:tplc="383E0604">
      <w:numFmt w:val="decimal"/>
      <w:lvlText w:val=""/>
      <w:lvlJc w:val="left"/>
    </w:lvl>
    <w:lvl w:ilvl="3" w:tplc="15C0CF8A">
      <w:numFmt w:val="decimal"/>
      <w:lvlText w:val=""/>
      <w:lvlJc w:val="left"/>
    </w:lvl>
    <w:lvl w:ilvl="4" w:tplc="55C49604">
      <w:numFmt w:val="decimal"/>
      <w:lvlText w:val=""/>
      <w:lvlJc w:val="left"/>
    </w:lvl>
    <w:lvl w:ilvl="5" w:tplc="8ACE90B0">
      <w:numFmt w:val="decimal"/>
      <w:lvlText w:val=""/>
      <w:lvlJc w:val="left"/>
    </w:lvl>
    <w:lvl w:ilvl="6" w:tplc="3F74BDC4">
      <w:numFmt w:val="decimal"/>
      <w:lvlText w:val=""/>
      <w:lvlJc w:val="left"/>
    </w:lvl>
    <w:lvl w:ilvl="7" w:tplc="9C46A47C">
      <w:numFmt w:val="decimal"/>
      <w:lvlText w:val=""/>
      <w:lvlJc w:val="left"/>
    </w:lvl>
    <w:lvl w:ilvl="8" w:tplc="922ACB12">
      <w:numFmt w:val="decimal"/>
      <w:lvlText w:val=""/>
      <w:lvlJc w:val="left"/>
    </w:lvl>
  </w:abstractNum>
  <w:abstractNum w:abstractNumId="16">
    <w:nsid w:val="519B500D"/>
    <w:multiLevelType w:val="hybridMultilevel"/>
    <w:tmpl w:val="25128F2A"/>
    <w:lvl w:ilvl="0" w:tplc="AE8EEDF8">
      <w:start w:val="1"/>
      <w:numFmt w:val="bullet"/>
      <w:lvlText w:val="-"/>
      <w:lvlJc w:val="left"/>
    </w:lvl>
    <w:lvl w:ilvl="1" w:tplc="D8223D86">
      <w:numFmt w:val="decimal"/>
      <w:lvlText w:val=""/>
      <w:lvlJc w:val="left"/>
    </w:lvl>
    <w:lvl w:ilvl="2" w:tplc="8818713E">
      <w:numFmt w:val="decimal"/>
      <w:lvlText w:val=""/>
      <w:lvlJc w:val="left"/>
    </w:lvl>
    <w:lvl w:ilvl="3" w:tplc="C4266A06">
      <w:numFmt w:val="decimal"/>
      <w:lvlText w:val=""/>
      <w:lvlJc w:val="left"/>
    </w:lvl>
    <w:lvl w:ilvl="4" w:tplc="E21CE100">
      <w:numFmt w:val="decimal"/>
      <w:lvlText w:val=""/>
      <w:lvlJc w:val="left"/>
    </w:lvl>
    <w:lvl w:ilvl="5" w:tplc="376C8754">
      <w:numFmt w:val="decimal"/>
      <w:lvlText w:val=""/>
      <w:lvlJc w:val="left"/>
    </w:lvl>
    <w:lvl w:ilvl="6" w:tplc="1D304552">
      <w:numFmt w:val="decimal"/>
      <w:lvlText w:val=""/>
      <w:lvlJc w:val="left"/>
    </w:lvl>
    <w:lvl w:ilvl="7" w:tplc="D182E3FC">
      <w:numFmt w:val="decimal"/>
      <w:lvlText w:val=""/>
      <w:lvlJc w:val="left"/>
    </w:lvl>
    <w:lvl w:ilvl="8" w:tplc="CDBE9E98">
      <w:numFmt w:val="decimal"/>
      <w:lvlText w:val=""/>
      <w:lvlJc w:val="left"/>
    </w:lvl>
  </w:abstractNum>
  <w:abstractNum w:abstractNumId="17">
    <w:nsid w:val="54742B0B"/>
    <w:multiLevelType w:val="hybridMultilevel"/>
    <w:tmpl w:val="549A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E49EB4"/>
    <w:multiLevelType w:val="hybridMultilevel"/>
    <w:tmpl w:val="D6785BA0"/>
    <w:lvl w:ilvl="0" w:tplc="84900F3A">
      <w:start w:val="73"/>
      <w:numFmt w:val="decimal"/>
      <w:lvlText w:val="%1."/>
      <w:lvlJc w:val="left"/>
    </w:lvl>
    <w:lvl w:ilvl="1" w:tplc="60CE3972">
      <w:numFmt w:val="decimal"/>
      <w:lvlText w:val=""/>
      <w:lvlJc w:val="left"/>
    </w:lvl>
    <w:lvl w:ilvl="2" w:tplc="4986FD3C">
      <w:numFmt w:val="decimal"/>
      <w:lvlText w:val=""/>
      <w:lvlJc w:val="left"/>
    </w:lvl>
    <w:lvl w:ilvl="3" w:tplc="7632FCC2">
      <w:numFmt w:val="decimal"/>
      <w:lvlText w:val=""/>
      <w:lvlJc w:val="left"/>
    </w:lvl>
    <w:lvl w:ilvl="4" w:tplc="61D0D008">
      <w:numFmt w:val="decimal"/>
      <w:lvlText w:val=""/>
      <w:lvlJc w:val="left"/>
    </w:lvl>
    <w:lvl w:ilvl="5" w:tplc="38FC8062">
      <w:numFmt w:val="decimal"/>
      <w:lvlText w:val=""/>
      <w:lvlJc w:val="left"/>
    </w:lvl>
    <w:lvl w:ilvl="6" w:tplc="B3400B28">
      <w:numFmt w:val="decimal"/>
      <w:lvlText w:val=""/>
      <w:lvlJc w:val="left"/>
    </w:lvl>
    <w:lvl w:ilvl="7" w:tplc="5BF0A3C6">
      <w:numFmt w:val="decimal"/>
      <w:lvlText w:val=""/>
      <w:lvlJc w:val="left"/>
    </w:lvl>
    <w:lvl w:ilvl="8" w:tplc="65C0DB1C">
      <w:numFmt w:val="decimal"/>
      <w:lvlText w:val=""/>
      <w:lvlJc w:val="left"/>
    </w:lvl>
  </w:abstractNum>
  <w:abstractNum w:abstractNumId="19">
    <w:nsid w:val="628C895D"/>
    <w:multiLevelType w:val="hybridMultilevel"/>
    <w:tmpl w:val="73AAE148"/>
    <w:lvl w:ilvl="0" w:tplc="2D2C5DB6">
      <w:start w:val="1"/>
      <w:numFmt w:val="bullet"/>
      <w:lvlText w:val="В"/>
      <w:lvlJc w:val="left"/>
    </w:lvl>
    <w:lvl w:ilvl="1" w:tplc="7EDC3998">
      <w:numFmt w:val="decimal"/>
      <w:lvlText w:val=""/>
      <w:lvlJc w:val="left"/>
    </w:lvl>
    <w:lvl w:ilvl="2" w:tplc="014AC4B0">
      <w:numFmt w:val="decimal"/>
      <w:lvlText w:val=""/>
      <w:lvlJc w:val="left"/>
    </w:lvl>
    <w:lvl w:ilvl="3" w:tplc="059C6D34">
      <w:numFmt w:val="decimal"/>
      <w:lvlText w:val=""/>
      <w:lvlJc w:val="left"/>
    </w:lvl>
    <w:lvl w:ilvl="4" w:tplc="CF64E95C">
      <w:numFmt w:val="decimal"/>
      <w:lvlText w:val=""/>
      <w:lvlJc w:val="left"/>
    </w:lvl>
    <w:lvl w:ilvl="5" w:tplc="1BF6F8F2">
      <w:numFmt w:val="decimal"/>
      <w:lvlText w:val=""/>
      <w:lvlJc w:val="left"/>
    </w:lvl>
    <w:lvl w:ilvl="6" w:tplc="28D25F32">
      <w:numFmt w:val="decimal"/>
      <w:lvlText w:val=""/>
      <w:lvlJc w:val="left"/>
    </w:lvl>
    <w:lvl w:ilvl="7" w:tplc="587A9C2E">
      <w:numFmt w:val="decimal"/>
      <w:lvlText w:val=""/>
      <w:lvlJc w:val="left"/>
    </w:lvl>
    <w:lvl w:ilvl="8" w:tplc="FB26AC82">
      <w:numFmt w:val="decimal"/>
      <w:lvlText w:val=""/>
      <w:lvlJc w:val="left"/>
    </w:lvl>
  </w:abstractNum>
  <w:abstractNum w:abstractNumId="20">
    <w:nsid w:val="62BBD95A"/>
    <w:multiLevelType w:val="hybridMultilevel"/>
    <w:tmpl w:val="3F749A8A"/>
    <w:lvl w:ilvl="0" w:tplc="453A2A54">
      <w:start w:val="1"/>
      <w:numFmt w:val="bullet"/>
      <w:lvlText w:val="В"/>
      <w:lvlJc w:val="left"/>
    </w:lvl>
    <w:lvl w:ilvl="1" w:tplc="234214DC">
      <w:start w:val="1"/>
      <w:numFmt w:val="bullet"/>
      <w:lvlText w:val="В"/>
      <w:lvlJc w:val="left"/>
    </w:lvl>
    <w:lvl w:ilvl="2" w:tplc="AC34C562">
      <w:numFmt w:val="decimal"/>
      <w:lvlText w:val=""/>
      <w:lvlJc w:val="left"/>
    </w:lvl>
    <w:lvl w:ilvl="3" w:tplc="C3342070">
      <w:numFmt w:val="decimal"/>
      <w:lvlText w:val=""/>
      <w:lvlJc w:val="left"/>
    </w:lvl>
    <w:lvl w:ilvl="4" w:tplc="B4CEB938">
      <w:numFmt w:val="decimal"/>
      <w:lvlText w:val=""/>
      <w:lvlJc w:val="left"/>
    </w:lvl>
    <w:lvl w:ilvl="5" w:tplc="3418D7F6">
      <w:numFmt w:val="decimal"/>
      <w:lvlText w:val=""/>
      <w:lvlJc w:val="left"/>
    </w:lvl>
    <w:lvl w:ilvl="6" w:tplc="A3D0E2CC">
      <w:numFmt w:val="decimal"/>
      <w:lvlText w:val=""/>
      <w:lvlJc w:val="left"/>
    </w:lvl>
    <w:lvl w:ilvl="7" w:tplc="2E9A46FE">
      <w:numFmt w:val="decimal"/>
      <w:lvlText w:val=""/>
      <w:lvlJc w:val="left"/>
    </w:lvl>
    <w:lvl w:ilvl="8" w:tplc="F65CEC96">
      <w:numFmt w:val="decimal"/>
      <w:lvlText w:val=""/>
      <w:lvlJc w:val="left"/>
    </w:lvl>
  </w:abstractNum>
  <w:abstractNum w:abstractNumId="21">
    <w:nsid w:val="6763845E"/>
    <w:multiLevelType w:val="hybridMultilevel"/>
    <w:tmpl w:val="CFA0BE74"/>
    <w:lvl w:ilvl="0" w:tplc="09FED772">
      <w:start w:val="1"/>
      <w:numFmt w:val="bullet"/>
      <w:lvlText w:val="-"/>
      <w:lvlJc w:val="left"/>
    </w:lvl>
    <w:lvl w:ilvl="1" w:tplc="A7A864E6">
      <w:numFmt w:val="decimal"/>
      <w:lvlText w:val=""/>
      <w:lvlJc w:val="left"/>
    </w:lvl>
    <w:lvl w:ilvl="2" w:tplc="499662EA">
      <w:numFmt w:val="decimal"/>
      <w:lvlText w:val=""/>
      <w:lvlJc w:val="left"/>
    </w:lvl>
    <w:lvl w:ilvl="3" w:tplc="05E45B18">
      <w:numFmt w:val="decimal"/>
      <w:lvlText w:val=""/>
      <w:lvlJc w:val="left"/>
    </w:lvl>
    <w:lvl w:ilvl="4" w:tplc="0A00F2EC">
      <w:numFmt w:val="decimal"/>
      <w:lvlText w:val=""/>
      <w:lvlJc w:val="left"/>
    </w:lvl>
    <w:lvl w:ilvl="5" w:tplc="DB7CD03A">
      <w:numFmt w:val="decimal"/>
      <w:lvlText w:val=""/>
      <w:lvlJc w:val="left"/>
    </w:lvl>
    <w:lvl w:ilvl="6" w:tplc="C02023D4">
      <w:numFmt w:val="decimal"/>
      <w:lvlText w:val=""/>
      <w:lvlJc w:val="left"/>
    </w:lvl>
    <w:lvl w:ilvl="7" w:tplc="DD34B8DE">
      <w:numFmt w:val="decimal"/>
      <w:lvlText w:val=""/>
      <w:lvlJc w:val="left"/>
    </w:lvl>
    <w:lvl w:ilvl="8" w:tplc="C6289AC6">
      <w:numFmt w:val="decimal"/>
      <w:lvlText w:val=""/>
      <w:lvlJc w:val="left"/>
    </w:lvl>
  </w:abstractNum>
  <w:abstractNum w:abstractNumId="22">
    <w:nsid w:val="6B68079A"/>
    <w:multiLevelType w:val="hybridMultilevel"/>
    <w:tmpl w:val="87E4C3F0"/>
    <w:lvl w:ilvl="0" w:tplc="85C8F1DE">
      <w:start w:val="1"/>
      <w:numFmt w:val="bullet"/>
      <w:lvlText w:val="-"/>
      <w:lvlJc w:val="left"/>
    </w:lvl>
    <w:lvl w:ilvl="1" w:tplc="9B4E97B2">
      <w:numFmt w:val="decimal"/>
      <w:lvlText w:val=""/>
      <w:lvlJc w:val="left"/>
    </w:lvl>
    <w:lvl w:ilvl="2" w:tplc="3314ECC0">
      <w:numFmt w:val="decimal"/>
      <w:lvlText w:val=""/>
      <w:lvlJc w:val="left"/>
    </w:lvl>
    <w:lvl w:ilvl="3" w:tplc="0C86E972">
      <w:numFmt w:val="decimal"/>
      <w:lvlText w:val=""/>
      <w:lvlJc w:val="left"/>
    </w:lvl>
    <w:lvl w:ilvl="4" w:tplc="6F2A153E">
      <w:numFmt w:val="decimal"/>
      <w:lvlText w:val=""/>
      <w:lvlJc w:val="left"/>
    </w:lvl>
    <w:lvl w:ilvl="5" w:tplc="54EE901A">
      <w:numFmt w:val="decimal"/>
      <w:lvlText w:val=""/>
      <w:lvlJc w:val="left"/>
    </w:lvl>
    <w:lvl w:ilvl="6" w:tplc="C38C4DDE">
      <w:numFmt w:val="decimal"/>
      <w:lvlText w:val=""/>
      <w:lvlJc w:val="left"/>
    </w:lvl>
    <w:lvl w:ilvl="7" w:tplc="D7C8A278">
      <w:numFmt w:val="decimal"/>
      <w:lvlText w:val=""/>
      <w:lvlJc w:val="left"/>
    </w:lvl>
    <w:lvl w:ilvl="8" w:tplc="864C8EEC">
      <w:numFmt w:val="decimal"/>
      <w:lvlText w:val=""/>
      <w:lvlJc w:val="left"/>
    </w:lvl>
  </w:abstractNum>
  <w:abstractNum w:abstractNumId="23">
    <w:nsid w:val="721DA317"/>
    <w:multiLevelType w:val="hybridMultilevel"/>
    <w:tmpl w:val="C7407E62"/>
    <w:lvl w:ilvl="0" w:tplc="1220D372">
      <w:start w:val="1"/>
      <w:numFmt w:val="bullet"/>
      <w:lvlText w:val="В"/>
      <w:lvlJc w:val="left"/>
    </w:lvl>
    <w:lvl w:ilvl="1" w:tplc="61D00602">
      <w:start w:val="1"/>
      <w:numFmt w:val="bullet"/>
      <w:lvlText w:val="В"/>
      <w:lvlJc w:val="left"/>
    </w:lvl>
    <w:lvl w:ilvl="2" w:tplc="EB083832">
      <w:numFmt w:val="decimal"/>
      <w:lvlText w:val=""/>
      <w:lvlJc w:val="left"/>
    </w:lvl>
    <w:lvl w:ilvl="3" w:tplc="665414DC">
      <w:numFmt w:val="decimal"/>
      <w:lvlText w:val=""/>
      <w:lvlJc w:val="left"/>
    </w:lvl>
    <w:lvl w:ilvl="4" w:tplc="C0EEFA22">
      <w:numFmt w:val="decimal"/>
      <w:lvlText w:val=""/>
      <w:lvlJc w:val="left"/>
    </w:lvl>
    <w:lvl w:ilvl="5" w:tplc="AA2AAB32">
      <w:numFmt w:val="decimal"/>
      <w:lvlText w:val=""/>
      <w:lvlJc w:val="left"/>
    </w:lvl>
    <w:lvl w:ilvl="6" w:tplc="52723F90">
      <w:numFmt w:val="decimal"/>
      <w:lvlText w:val=""/>
      <w:lvlJc w:val="left"/>
    </w:lvl>
    <w:lvl w:ilvl="7" w:tplc="EBDE586A">
      <w:numFmt w:val="decimal"/>
      <w:lvlText w:val=""/>
      <w:lvlJc w:val="left"/>
    </w:lvl>
    <w:lvl w:ilvl="8" w:tplc="396AFE2C">
      <w:numFmt w:val="decimal"/>
      <w:lvlText w:val=""/>
      <w:lvlJc w:val="left"/>
    </w:lvl>
  </w:abstractNum>
  <w:abstractNum w:abstractNumId="24">
    <w:nsid w:val="75533DCC"/>
    <w:multiLevelType w:val="hybridMultilevel"/>
    <w:tmpl w:val="DE4E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2A8D4"/>
    <w:multiLevelType w:val="hybridMultilevel"/>
    <w:tmpl w:val="47ACDD18"/>
    <w:lvl w:ilvl="0" w:tplc="99F27A12">
      <w:start w:val="1"/>
      <w:numFmt w:val="bullet"/>
      <w:lvlText w:val="-"/>
      <w:lvlJc w:val="left"/>
    </w:lvl>
    <w:lvl w:ilvl="1" w:tplc="6310B0CE">
      <w:numFmt w:val="decimal"/>
      <w:lvlText w:val=""/>
      <w:lvlJc w:val="left"/>
    </w:lvl>
    <w:lvl w:ilvl="2" w:tplc="66089EF0">
      <w:numFmt w:val="decimal"/>
      <w:lvlText w:val=""/>
      <w:lvlJc w:val="left"/>
    </w:lvl>
    <w:lvl w:ilvl="3" w:tplc="0036556E">
      <w:numFmt w:val="decimal"/>
      <w:lvlText w:val=""/>
      <w:lvlJc w:val="left"/>
    </w:lvl>
    <w:lvl w:ilvl="4" w:tplc="CBA6249E">
      <w:numFmt w:val="decimal"/>
      <w:lvlText w:val=""/>
      <w:lvlJc w:val="left"/>
    </w:lvl>
    <w:lvl w:ilvl="5" w:tplc="1482FC84">
      <w:numFmt w:val="decimal"/>
      <w:lvlText w:val=""/>
      <w:lvlJc w:val="left"/>
    </w:lvl>
    <w:lvl w:ilvl="6" w:tplc="F9B438FA">
      <w:numFmt w:val="decimal"/>
      <w:lvlText w:val=""/>
      <w:lvlJc w:val="left"/>
    </w:lvl>
    <w:lvl w:ilvl="7" w:tplc="275449DE">
      <w:numFmt w:val="decimal"/>
      <w:lvlText w:val=""/>
      <w:lvlJc w:val="left"/>
    </w:lvl>
    <w:lvl w:ilvl="8" w:tplc="24821C30">
      <w:numFmt w:val="decimal"/>
      <w:lvlText w:val=""/>
      <w:lvlJc w:val="left"/>
    </w:lvl>
  </w:abstractNum>
  <w:abstractNum w:abstractNumId="26">
    <w:nsid w:val="79838CB2"/>
    <w:multiLevelType w:val="hybridMultilevel"/>
    <w:tmpl w:val="CDC82C42"/>
    <w:lvl w:ilvl="0" w:tplc="4EAEE8E0">
      <w:start w:val="1"/>
      <w:numFmt w:val="bullet"/>
      <w:lvlText w:val="В"/>
      <w:lvlJc w:val="left"/>
    </w:lvl>
    <w:lvl w:ilvl="1" w:tplc="6F22DA26">
      <w:numFmt w:val="decimal"/>
      <w:lvlText w:val=""/>
      <w:lvlJc w:val="left"/>
    </w:lvl>
    <w:lvl w:ilvl="2" w:tplc="70446CE2">
      <w:numFmt w:val="decimal"/>
      <w:lvlText w:val=""/>
      <w:lvlJc w:val="left"/>
    </w:lvl>
    <w:lvl w:ilvl="3" w:tplc="A8682936">
      <w:numFmt w:val="decimal"/>
      <w:lvlText w:val=""/>
      <w:lvlJc w:val="left"/>
    </w:lvl>
    <w:lvl w:ilvl="4" w:tplc="4C20E82A">
      <w:numFmt w:val="decimal"/>
      <w:lvlText w:val=""/>
      <w:lvlJc w:val="left"/>
    </w:lvl>
    <w:lvl w:ilvl="5" w:tplc="5950DBDE">
      <w:numFmt w:val="decimal"/>
      <w:lvlText w:val=""/>
      <w:lvlJc w:val="left"/>
    </w:lvl>
    <w:lvl w:ilvl="6" w:tplc="632E4E34">
      <w:numFmt w:val="decimal"/>
      <w:lvlText w:val=""/>
      <w:lvlJc w:val="left"/>
    </w:lvl>
    <w:lvl w:ilvl="7" w:tplc="9CEA4732">
      <w:numFmt w:val="decimal"/>
      <w:lvlText w:val=""/>
      <w:lvlJc w:val="left"/>
    </w:lvl>
    <w:lvl w:ilvl="8" w:tplc="B40E15FA">
      <w:numFmt w:val="decimal"/>
      <w:lvlText w:val=""/>
      <w:lvlJc w:val="left"/>
    </w:lvl>
  </w:abstractNum>
  <w:abstractNum w:abstractNumId="27">
    <w:nsid w:val="7C83E458"/>
    <w:multiLevelType w:val="hybridMultilevel"/>
    <w:tmpl w:val="BEAE9486"/>
    <w:lvl w:ilvl="0" w:tplc="3C3C2616">
      <w:start w:val="1"/>
      <w:numFmt w:val="bullet"/>
      <w:lvlText w:val="В"/>
      <w:lvlJc w:val="left"/>
    </w:lvl>
    <w:lvl w:ilvl="1" w:tplc="9FB8F7D6">
      <w:start w:val="1"/>
      <w:numFmt w:val="bullet"/>
      <w:lvlText w:val="К"/>
      <w:lvlJc w:val="left"/>
    </w:lvl>
    <w:lvl w:ilvl="2" w:tplc="86862B0E">
      <w:numFmt w:val="decimal"/>
      <w:lvlText w:val=""/>
      <w:lvlJc w:val="left"/>
    </w:lvl>
    <w:lvl w:ilvl="3" w:tplc="113457D2">
      <w:numFmt w:val="decimal"/>
      <w:lvlText w:val=""/>
      <w:lvlJc w:val="left"/>
    </w:lvl>
    <w:lvl w:ilvl="4" w:tplc="8D58070A">
      <w:numFmt w:val="decimal"/>
      <w:lvlText w:val=""/>
      <w:lvlJc w:val="left"/>
    </w:lvl>
    <w:lvl w:ilvl="5" w:tplc="629EE19A">
      <w:numFmt w:val="decimal"/>
      <w:lvlText w:val=""/>
      <w:lvlJc w:val="left"/>
    </w:lvl>
    <w:lvl w:ilvl="6" w:tplc="6E2C0672">
      <w:numFmt w:val="decimal"/>
      <w:lvlText w:val=""/>
      <w:lvlJc w:val="left"/>
    </w:lvl>
    <w:lvl w:ilvl="7" w:tplc="94E4696A">
      <w:numFmt w:val="decimal"/>
      <w:lvlText w:val=""/>
      <w:lvlJc w:val="left"/>
    </w:lvl>
    <w:lvl w:ilvl="8" w:tplc="A2123EC0">
      <w:numFmt w:val="decimal"/>
      <w:lvlText w:val=""/>
      <w:lvlJc w:val="left"/>
    </w:lvl>
  </w:abstractNum>
  <w:abstractNum w:abstractNumId="28">
    <w:nsid w:val="7FDCC233"/>
    <w:multiLevelType w:val="hybridMultilevel"/>
    <w:tmpl w:val="EBCEE612"/>
    <w:lvl w:ilvl="0" w:tplc="F49EF7C6">
      <w:start w:val="1"/>
      <w:numFmt w:val="decimal"/>
      <w:lvlText w:val="%1."/>
      <w:lvlJc w:val="left"/>
    </w:lvl>
    <w:lvl w:ilvl="1" w:tplc="1C9CD33A">
      <w:numFmt w:val="decimal"/>
      <w:lvlText w:val=""/>
      <w:lvlJc w:val="left"/>
    </w:lvl>
    <w:lvl w:ilvl="2" w:tplc="DA129DC4">
      <w:numFmt w:val="decimal"/>
      <w:lvlText w:val=""/>
      <w:lvlJc w:val="left"/>
    </w:lvl>
    <w:lvl w:ilvl="3" w:tplc="EA86AFFA">
      <w:numFmt w:val="decimal"/>
      <w:lvlText w:val=""/>
      <w:lvlJc w:val="left"/>
    </w:lvl>
    <w:lvl w:ilvl="4" w:tplc="B8704ED4">
      <w:numFmt w:val="decimal"/>
      <w:lvlText w:val=""/>
      <w:lvlJc w:val="left"/>
    </w:lvl>
    <w:lvl w:ilvl="5" w:tplc="ADD8A5DE">
      <w:numFmt w:val="decimal"/>
      <w:lvlText w:val=""/>
      <w:lvlJc w:val="left"/>
    </w:lvl>
    <w:lvl w:ilvl="6" w:tplc="A5E6D118">
      <w:numFmt w:val="decimal"/>
      <w:lvlText w:val=""/>
      <w:lvlJc w:val="left"/>
    </w:lvl>
    <w:lvl w:ilvl="7" w:tplc="007CFE58">
      <w:numFmt w:val="decimal"/>
      <w:lvlText w:val=""/>
      <w:lvlJc w:val="left"/>
    </w:lvl>
    <w:lvl w:ilvl="8" w:tplc="1A688F14">
      <w:numFmt w:val="decimal"/>
      <w:lvlText w:val=""/>
      <w:lvlJc w:val="left"/>
    </w:lvl>
  </w:abstractNum>
  <w:num w:numId="1">
    <w:abstractNumId w:val="2"/>
  </w:num>
  <w:num w:numId="2">
    <w:abstractNumId w:val="28"/>
  </w:num>
  <w:num w:numId="3">
    <w:abstractNumId w:val="4"/>
  </w:num>
  <w:num w:numId="4">
    <w:abstractNumId w:val="11"/>
  </w:num>
  <w:num w:numId="5">
    <w:abstractNumId w:val="22"/>
  </w:num>
  <w:num w:numId="6">
    <w:abstractNumId w:val="15"/>
  </w:num>
  <w:num w:numId="7">
    <w:abstractNumId w:val="7"/>
  </w:num>
  <w:num w:numId="8">
    <w:abstractNumId w:val="16"/>
  </w:num>
  <w:num w:numId="9">
    <w:abstractNumId w:val="12"/>
  </w:num>
  <w:num w:numId="10">
    <w:abstractNumId w:val="10"/>
  </w:num>
  <w:num w:numId="11">
    <w:abstractNumId w:val="27"/>
  </w:num>
  <w:num w:numId="12">
    <w:abstractNumId w:val="6"/>
  </w:num>
  <w:num w:numId="13">
    <w:abstractNumId w:val="20"/>
  </w:num>
  <w:num w:numId="14">
    <w:abstractNumId w:val="14"/>
  </w:num>
  <w:num w:numId="15">
    <w:abstractNumId w:val="19"/>
  </w:num>
  <w:num w:numId="16">
    <w:abstractNumId w:val="9"/>
  </w:num>
  <w:num w:numId="17">
    <w:abstractNumId w:val="23"/>
  </w:num>
  <w:num w:numId="18">
    <w:abstractNumId w:val="5"/>
  </w:num>
  <w:num w:numId="19">
    <w:abstractNumId w:val="8"/>
  </w:num>
  <w:num w:numId="20">
    <w:abstractNumId w:val="21"/>
  </w:num>
  <w:num w:numId="21">
    <w:abstractNumId w:val="25"/>
  </w:num>
  <w:num w:numId="22">
    <w:abstractNumId w:val="0"/>
  </w:num>
  <w:num w:numId="23">
    <w:abstractNumId w:val="26"/>
  </w:num>
  <w:num w:numId="24">
    <w:abstractNumId w:val="13"/>
  </w:num>
  <w:num w:numId="25">
    <w:abstractNumId w:val="1"/>
  </w:num>
  <w:num w:numId="26">
    <w:abstractNumId w:val="3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578"/>
    <w:rsid w:val="0000214D"/>
    <w:rsid w:val="00004E18"/>
    <w:rsid w:val="00010D72"/>
    <w:rsid w:val="00027A96"/>
    <w:rsid w:val="00041945"/>
    <w:rsid w:val="000522F5"/>
    <w:rsid w:val="00055B7A"/>
    <w:rsid w:val="0006702A"/>
    <w:rsid w:val="00080EFE"/>
    <w:rsid w:val="000A4121"/>
    <w:rsid w:val="000A48D8"/>
    <w:rsid w:val="000A4EAB"/>
    <w:rsid w:val="000D3AC7"/>
    <w:rsid w:val="000E4DA4"/>
    <w:rsid w:val="000F0D0E"/>
    <w:rsid w:val="000F2877"/>
    <w:rsid w:val="00107DDE"/>
    <w:rsid w:val="0012329E"/>
    <w:rsid w:val="00134B0F"/>
    <w:rsid w:val="00140CBD"/>
    <w:rsid w:val="001421C6"/>
    <w:rsid w:val="0015389C"/>
    <w:rsid w:val="0018436A"/>
    <w:rsid w:val="00193FBF"/>
    <w:rsid w:val="001A14E3"/>
    <w:rsid w:val="001B70B5"/>
    <w:rsid w:val="001B7622"/>
    <w:rsid w:val="001D3DA4"/>
    <w:rsid w:val="001E6A34"/>
    <w:rsid w:val="001F7F98"/>
    <w:rsid w:val="00214EFD"/>
    <w:rsid w:val="00215190"/>
    <w:rsid w:val="00217A5F"/>
    <w:rsid w:val="0022148E"/>
    <w:rsid w:val="002502CA"/>
    <w:rsid w:val="00260501"/>
    <w:rsid w:val="00274E89"/>
    <w:rsid w:val="002851CA"/>
    <w:rsid w:val="00294A5E"/>
    <w:rsid w:val="002A27CB"/>
    <w:rsid w:val="002C047B"/>
    <w:rsid w:val="002C374B"/>
    <w:rsid w:val="002C7636"/>
    <w:rsid w:val="0030306A"/>
    <w:rsid w:val="00310FD1"/>
    <w:rsid w:val="00313CF5"/>
    <w:rsid w:val="00323908"/>
    <w:rsid w:val="0032654D"/>
    <w:rsid w:val="00330FE1"/>
    <w:rsid w:val="00331205"/>
    <w:rsid w:val="003442C0"/>
    <w:rsid w:val="00365A8B"/>
    <w:rsid w:val="00365BCC"/>
    <w:rsid w:val="0037044E"/>
    <w:rsid w:val="003778C3"/>
    <w:rsid w:val="003908CE"/>
    <w:rsid w:val="003B0972"/>
    <w:rsid w:val="003D0F5D"/>
    <w:rsid w:val="003D61D4"/>
    <w:rsid w:val="003F403D"/>
    <w:rsid w:val="00403FFF"/>
    <w:rsid w:val="004050EC"/>
    <w:rsid w:val="00420E26"/>
    <w:rsid w:val="00434DAB"/>
    <w:rsid w:val="0044114C"/>
    <w:rsid w:val="0045436A"/>
    <w:rsid w:val="004670E5"/>
    <w:rsid w:val="00481F0C"/>
    <w:rsid w:val="0048212F"/>
    <w:rsid w:val="00484418"/>
    <w:rsid w:val="00497E58"/>
    <w:rsid w:val="004B28FD"/>
    <w:rsid w:val="004D6EF8"/>
    <w:rsid w:val="004E5CFF"/>
    <w:rsid w:val="00515A52"/>
    <w:rsid w:val="00550701"/>
    <w:rsid w:val="005626DB"/>
    <w:rsid w:val="00564035"/>
    <w:rsid w:val="00566A30"/>
    <w:rsid w:val="005735DF"/>
    <w:rsid w:val="00581D85"/>
    <w:rsid w:val="005A0966"/>
    <w:rsid w:val="005A5128"/>
    <w:rsid w:val="005E5BCE"/>
    <w:rsid w:val="005E6CA4"/>
    <w:rsid w:val="005F14EE"/>
    <w:rsid w:val="00602FD8"/>
    <w:rsid w:val="006058EC"/>
    <w:rsid w:val="00606FD2"/>
    <w:rsid w:val="00612DAB"/>
    <w:rsid w:val="00630AF1"/>
    <w:rsid w:val="00637CDA"/>
    <w:rsid w:val="00646D10"/>
    <w:rsid w:val="006A0EAF"/>
    <w:rsid w:val="006A787F"/>
    <w:rsid w:val="006B63E0"/>
    <w:rsid w:val="006C6625"/>
    <w:rsid w:val="006E5DCF"/>
    <w:rsid w:val="00714F00"/>
    <w:rsid w:val="00726727"/>
    <w:rsid w:val="00746F8E"/>
    <w:rsid w:val="00783549"/>
    <w:rsid w:val="007B59AA"/>
    <w:rsid w:val="007C569F"/>
    <w:rsid w:val="007D4AC8"/>
    <w:rsid w:val="007E1B8D"/>
    <w:rsid w:val="007E3E04"/>
    <w:rsid w:val="007F26C5"/>
    <w:rsid w:val="0080654E"/>
    <w:rsid w:val="00816A5E"/>
    <w:rsid w:val="00822E77"/>
    <w:rsid w:val="008264CC"/>
    <w:rsid w:val="008274C6"/>
    <w:rsid w:val="00827601"/>
    <w:rsid w:val="008322FD"/>
    <w:rsid w:val="00841F61"/>
    <w:rsid w:val="008547F4"/>
    <w:rsid w:val="00861743"/>
    <w:rsid w:val="0086448F"/>
    <w:rsid w:val="00865303"/>
    <w:rsid w:val="008B790B"/>
    <w:rsid w:val="008D1607"/>
    <w:rsid w:val="00922A20"/>
    <w:rsid w:val="0093415B"/>
    <w:rsid w:val="00944E51"/>
    <w:rsid w:val="00963CBD"/>
    <w:rsid w:val="009805B4"/>
    <w:rsid w:val="00980C8E"/>
    <w:rsid w:val="009850DB"/>
    <w:rsid w:val="009A6E9A"/>
    <w:rsid w:val="009B6B18"/>
    <w:rsid w:val="009C648B"/>
    <w:rsid w:val="009E02D2"/>
    <w:rsid w:val="009F3A93"/>
    <w:rsid w:val="00A125DC"/>
    <w:rsid w:val="00A22E6E"/>
    <w:rsid w:val="00A33578"/>
    <w:rsid w:val="00A7275A"/>
    <w:rsid w:val="00A73707"/>
    <w:rsid w:val="00A76564"/>
    <w:rsid w:val="00A82394"/>
    <w:rsid w:val="00A866DB"/>
    <w:rsid w:val="00AA24D1"/>
    <w:rsid w:val="00AD2EB3"/>
    <w:rsid w:val="00AF02CB"/>
    <w:rsid w:val="00B53ED2"/>
    <w:rsid w:val="00B570BF"/>
    <w:rsid w:val="00B629F0"/>
    <w:rsid w:val="00BA0F40"/>
    <w:rsid w:val="00BC2685"/>
    <w:rsid w:val="00BC2727"/>
    <w:rsid w:val="00BD2911"/>
    <w:rsid w:val="00BF325B"/>
    <w:rsid w:val="00C300B4"/>
    <w:rsid w:val="00C46F60"/>
    <w:rsid w:val="00C56CD2"/>
    <w:rsid w:val="00C60CE2"/>
    <w:rsid w:val="00CC5C2A"/>
    <w:rsid w:val="00CC767C"/>
    <w:rsid w:val="00D0449E"/>
    <w:rsid w:val="00D057B8"/>
    <w:rsid w:val="00D46AE1"/>
    <w:rsid w:val="00D61D4B"/>
    <w:rsid w:val="00D64083"/>
    <w:rsid w:val="00D659B5"/>
    <w:rsid w:val="00D93736"/>
    <w:rsid w:val="00D973C7"/>
    <w:rsid w:val="00DA4B1C"/>
    <w:rsid w:val="00DC6831"/>
    <w:rsid w:val="00DD3EF8"/>
    <w:rsid w:val="00DE383A"/>
    <w:rsid w:val="00E056D0"/>
    <w:rsid w:val="00E15FD9"/>
    <w:rsid w:val="00E33694"/>
    <w:rsid w:val="00E4293F"/>
    <w:rsid w:val="00E44A54"/>
    <w:rsid w:val="00E47EFB"/>
    <w:rsid w:val="00E72F48"/>
    <w:rsid w:val="00E963CF"/>
    <w:rsid w:val="00ED7B02"/>
    <w:rsid w:val="00EF1DE4"/>
    <w:rsid w:val="00EF391F"/>
    <w:rsid w:val="00F03DB0"/>
    <w:rsid w:val="00F23553"/>
    <w:rsid w:val="00F26A51"/>
    <w:rsid w:val="00F34D5C"/>
    <w:rsid w:val="00F369AF"/>
    <w:rsid w:val="00F425DA"/>
    <w:rsid w:val="00F576BE"/>
    <w:rsid w:val="00F66AC1"/>
    <w:rsid w:val="00F736F9"/>
    <w:rsid w:val="00FA74DF"/>
    <w:rsid w:val="00FD2BAE"/>
    <w:rsid w:val="00FD400D"/>
    <w:rsid w:val="00FD4B70"/>
    <w:rsid w:val="00FF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0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76564"/>
    <w:pPr>
      <w:ind w:left="720"/>
      <w:contextualSpacing/>
    </w:pPr>
  </w:style>
  <w:style w:type="paragraph" w:styleId="a5">
    <w:name w:val="No Spacing"/>
    <w:link w:val="a6"/>
    <w:qFormat/>
    <w:rsid w:val="00D61D4B"/>
    <w:rPr>
      <w:rFonts w:ascii="Calibri" w:eastAsia="Times New Roman" w:hAnsi="Calibri" w:cs="Calibri"/>
    </w:rPr>
  </w:style>
  <w:style w:type="character" w:customStyle="1" w:styleId="a6">
    <w:name w:val="Без интервала Знак"/>
    <w:link w:val="a5"/>
    <w:rsid w:val="00D61D4B"/>
    <w:rPr>
      <w:rFonts w:ascii="Calibri" w:eastAsia="Times New Roman" w:hAnsi="Calibri" w:cs="Calibri"/>
    </w:rPr>
  </w:style>
  <w:style w:type="paragraph" w:customStyle="1" w:styleId="21">
    <w:name w:val="Основной текст с отступом 21"/>
    <w:basedOn w:val="a"/>
    <w:rsid w:val="00D61D4B"/>
    <w:pPr>
      <w:suppressAutoHyphens/>
      <w:spacing w:after="120" w:line="480" w:lineRule="auto"/>
      <w:ind w:left="283"/>
    </w:pPr>
    <w:rPr>
      <w:rFonts w:ascii="Calibri" w:eastAsia="Calibri" w:hAnsi="Calibri"/>
      <w:kern w:val="1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0F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F5D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9A6E9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A6E9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D4AC8"/>
  </w:style>
  <w:style w:type="paragraph" w:styleId="ad">
    <w:name w:val="footer"/>
    <w:basedOn w:val="a"/>
    <w:link w:val="ae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D4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0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76564"/>
    <w:pPr>
      <w:ind w:left="720"/>
      <w:contextualSpacing/>
    </w:pPr>
  </w:style>
  <w:style w:type="paragraph" w:styleId="a5">
    <w:name w:val="No Spacing"/>
    <w:link w:val="a6"/>
    <w:qFormat/>
    <w:rsid w:val="00D61D4B"/>
    <w:rPr>
      <w:rFonts w:ascii="Calibri" w:eastAsia="Times New Roman" w:hAnsi="Calibri" w:cs="Calibri"/>
    </w:rPr>
  </w:style>
  <w:style w:type="character" w:customStyle="1" w:styleId="a6">
    <w:name w:val="Без интервала Знак"/>
    <w:link w:val="a5"/>
    <w:rsid w:val="00D61D4B"/>
    <w:rPr>
      <w:rFonts w:ascii="Calibri" w:eastAsia="Times New Roman" w:hAnsi="Calibri" w:cs="Calibri"/>
    </w:rPr>
  </w:style>
  <w:style w:type="paragraph" w:customStyle="1" w:styleId="21">
    <w:name w:val="Основной текст с отступом 21"/>
    <w:basedOn w:val="a"/>
    <w:rsid w:val="00D61D4B"/>
    <w:pPr>
      <w:suppressAutoHyphens/>
      <w:spacing w:after="120" w:line="480" w:lineRule="auto"/>
      <w:ind w:left="283"/>
    </w:pPr>
    <w:rPr>
      <w:rFonts w:ascii="Calibri" w:eastAsia="Calibri" w:hAnsi="Calibri"/>
      <w:kern w:val="1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0F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F5D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9A6E9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A6E9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D4AC8"/>
  </w:style>
  <w:style w:type="paragraph" w:styleId="ad">
    <w:name w:val="footer"/>
    <w:basedOn w:val="a"/>
    <w:link w:val="ae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D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ffline/ref=7E780D916D28EC13B6B5A37F3E1EE1CD14561C6763A3D161DAACF9C480E8386729680D800F90E15BAF51F8ABHAK" TargetMode="External"/><Relationship Id="rId18" Type="http://schemas.openxmlformats.org/officeDocument/2006/relationships/hyperlink" Target="http://offline/ref=E4717EA1ADECF3E2DE05F557E7D1E874353AF3536104486412D80606283D5179A10A9BA96Dn3K" TargetMode="External"/><Relationship Id="rId3" Type="http://schemas.openxmlformats.org/officeDocument/2006/relationships/styles" Target="styles.xml"/><Relationship Id="rId21" Type="http://schemas.openxmlformats.org/officeDocument/2006/relationships/hyperlink" Target="http://kirenskrn.irkobl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kirenskrn.irkobl.ru/" TargetMode="External"/><Relationship Id="rId17" Type="http://schemas.openxmlformats.org/officeDocument/2006/relationships/hyperlink" Target="http://offline/ref=E4717EA1ADECF3E2DE05F557E7D1E874353AF353610C486412D806062863nD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kirenskrn.irkobl.ru/" TargetMode="External"/><Relationship Id="rId20" Type="http://schemas.openxmlformats.org/officeDocument/2006/relationships/hyperlink" Target="http://kirenskrn.irkob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.korshunovo@gmail.co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kirenskrn.irkobl.ru/" TargetMode="External"/><Relationship Id="rId23" Type="http://schemas.openxmlformats.org/officeDocument/2006/relationships/hyperlink" Target="http://kirenskrn.irkobl.ru/" TargetMode="External"/><Relationship Id="rId10" Type="http://schemas.openxmlformats.org/officeDocument/2006/relationships/hyperlink" Target="http://kirenskrn.irkobl.ru/" TargetMode="External"/><Relationship Id="rId19" Type="http://schemas.openxmlformats.org/officeDocument/2006/relationships/hyperlink" Target="http://kirenskrn.irkob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irenskrn.irkobl.ru/" TargetMode="External"/><Relationship Id="rId14" Type="http://schemas.openxmlformats.org/officeDocument/2006/relationships/hyperlink" Target="http://kirenskrn.irkobl.ru/" TargetMode="External"/><Relationship Id="rId22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31802-E929-4946-9143-B7D84121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12046</Words>
  <Characters>68663</Characters>
  <Application>Microsoft Office Word</Application>
  <DocSecurity>0</DocSecurity>
  <Lines>572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18</cp:revision>
  <cp:lastPrinted>2019-09-13T05:30:00Z</cp:lastPrinted>
  <dcterms:created xsi:type="dcterms:W3CDTF">2022-03-15T04:33:00Z</dcterms:created>
  <dcterms:modified xsi:type="dcterms:W3CDTF">2022-03-16T01:30:00Z</dcterms:modified>
</cp:coreProperties>
</file>